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aconcuadrcula"/>
        <w:tblW w:w="0" w:type="auto"/>
        <w:tblInd w:w="-113" w:type="dxa"/>
        <w:tblLook w:val="04A0" w:firstRow="1" w:lastRow="0" w:firstColumn="1" w:lastColumn="0" w:noHBand="0" w:noVBand="1"/>
      </w:tblPr>
      <w:tblGrid>
        <w:gridCol w:w="2235"/>
        <w:gridCol w:w="5103"/>
        <w:gridCol w:w="2125"/>
      </w:tblGrid>
      <w:tr w:rsidR="00A13F45" w:rsidRPr="008121DD" w14:paraId="363329A0" w14:textId="77777777" w:rsidTr="003C4181">
        <w:trPr>
          <w:trHeight w:val="300"/>
        </w:trPr>
        <w:tc>
          <w:tcPr>
            <w:tcW w:w="7338" w:type="dxa"/>
            <w:gridSpan w:val="2"/>
            <w:tcBorders>
              <w:top w:val="single" w:sz="4" w:space="0" w:color="auto"/>
              <w:left w:val="single" w:sz="4" w:space="0" w:color="auto"/>
              <w:bottom w:val="single" w:sz="4" w:space="0" w:color="auto"/>
              <w:right w:val="single" w:sz="4" w:space="0" w:color="auto"/>
            </w:tcBorders>
            <w:hideMark/>
          </w:tcPr>
          <w:p w14:paraId="47CBC7F9" w14:textId="77777777" w:rsidR="00A13F45" w:rsidRPr="00A13F45" w:rsidRDefault="00A13F45" w:rsidP="003C4181">
            <w:pPr>
              <w:spacing w:line="360" w:lineRule="auto"/>
              <w:ind w:firstLine="0"/>
              <w:rPr>
                <w:sz w:val="24"/>
                <w:szCs w:val="24"/>
              </w:rPr>
            </w:pPr>
            <w:r w:rsidRPr="00A13F45">
              <w:rPr>
                <w:noProof/>
                <w:sz w:val="24"/>
                <w:szCs w:val="24"/>
              </w:rPr>
              <w:drawing>
                <wp:anchor distT="0" distB="0" distL="114300" distR="114300" simplePos="0" relativeHeight="251661312" behindDoc="0" locked="0" layoutInCell="1" allowOverlap="1" wp14:anchorId="67384820" wp14:editId="7533F0C1">
                  <wp:simplePos x="0" y="0"/>
                  <wp:positionH relativeFrom="page">
                    <wp:posOffset>336156</wp:posOffset>
                  </wp:positionH>
                  <wp:positionV relativeFrom="page">
                    <wp:posOffset>112395</wp:posOffset>
                  </wp:positionV>
                  <wp:extent cx="1619885" cy="872490"/>
                  <wp:effectExtent l="0" t="0" r="0" b="3810"/>
                  <wp:wrapSquare wrapText="bothSides"/>
                  <wp:docPr id="1564776740" name="Imagen 152" descr="UIS-Identidad-Institucional-Es - Universidad Industrial de Santan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UIS-Identidad-Institucional-Es - Universidad Industrial de Santander"/>
                          <pic:cNvPicPr>
                            <a:picLocks noChangeAspect="1" noChangeArrowheads="1"/>
                          </pic:cNvPicPr>
                        </pic:nvPicPr>
                        <pic:blipFill>
                          <a:blip r:embed="rId5">
                            <a:extLst>
                              <a:ext uri="{28A0092B-C50C-407E-A947-70E740481C1C}">
                                <a14:useLocalDpi xmlns:a14="http://schemas.microsoft.com/office/drawing/2010/main" val="0"/>
                              </a:ext>
                            </a:extLst>
                          </a:blip>
                          <a:srcRect r="38792"/>
                          <a:stretch>
                            <a:fillRect/>
                          </a:stretch>
                        </pic:blipFill>
                        <pic:spPr bwMode="auto">
                          <a:xfrm>
                            <a:off x="0" y="0"/>
                            <a:ext cx="1619885" cy="872490"/>
                          </a:xfrm>
                          <a:prstGeom prst="rect">
                            <a:avLst/>
                          </a:prstGeom>
                          <a:noFill/>
                        </pic:spPr>
                      </pic:pic>
                    </a:graphicData>
                  </a:graphic>
                  <wp14:sizeRelH relativeFrom="margin">
                    <wp14:pctWidth>0</wp14:pctWidth>
                  </wp14:sizeRelH>
                  <wp14:sizeRelV relativeFrom="margin">
                    <wp14:pctHeight>0</wp14:pctHeight>
                  </wp14:sizeRelV>
                </wp:anchor>
              </w:drawing>
            </w:r>
            <w:r w:rsidRPr="00A13F45">
              <w:rPr>
                <w:noProof/>
                <w:sz w:val="24"/>
                <w:szCs w:val="24"/>
              </w:rPr>
              <w:drawing>
                <wp:anchor distT="0" distB="0" distL="114300" distR="114300" simplePos="0" relativeHeight="251659264" behindDoc="0" locked="0" layoutInCell="1" allowOverlap="1" wp14:anchorId="64A802FD" wp14:editId="1C878CE3">
                  <wp:simplePos x="0" y="0"/>
                  <wp:positionH relativeFrom="page">
                    <wp:posOffset>2090025</wp:posOffset>
                  </wp:positionH>
                  <wp:positionV relativeFrom="page">
                    <wp:posOffset>1905</wp:posOffset>
                  </wp:positionV>
                  <wp:extent cx="1079500" cy="1079500"/>
                  <wp:effectExtent l="0" t="0" r="0" b="6350"/>
                  <wp:wrapSquare wrapText="bothSides"/>
                  <wp:docPr id="1124758795" name="Imagen 180"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4758795" name="Imagen 180" descr="Icono&#10;&#10;Descripción generada automáticament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00" cy="1079500"/>
                          </a:xfrm>
                          <a:prstGeom prst="rect">
                            <a:avLst/>
                          </a:prstGeom>
                          <a:noFill/>
                        </pic:spPr>
                      </pic:pic>
                    </a:graphicData>
                  </a:graphic>
                  <wp14:sizeRelH relativeFrom="page">
                    <wp14:pctWidth>0</wp14:pctWidth>
                  </wp14:sizeRelH>
                  <wp14:sizeRelV relativeFrom="page">
                    <wp14:pctHeight>0</wp14:pctHeight>
                  </wp14:sizeRelV>
                </wp:anchor>
              </w:drawing>
            </w:r>
            <w:r w:rsidRPr="00A13F45">
              <w:rPr>
                <w:noProof/>
                <w:sz w:val="24"/>
                <w:szCs w:val="24"/>
              </w:rPr>
              <w:drawing>
                <wp:anchor distT="0" distB="0" distL="114300" distR="114300" simplePos="0" relativeHeight="251660288" behindDoc="0" locked="0" layoutInCell="1" allowOverlap="1" wp14:anchorId="1734A64D" wp14:editId="59DC9689">
                  <wp:simplePos x="0" y="0"/>
                  <wp:positionH relativeFrom="page">
                    <wp:posOffset>3427473</wp:posOffset>
                  </wp:positionH>
                  <wp:positionV relativeFrom="page">
                    <wp:posOffset>1905</wp:posOffset>
                  </wp:positionV>
                  <wp:extent cx="1048385" cy="1079500"/>
                  <wp:effectExtent l="0" t="0" r="0" b="6350"/>
                  <wp:wrapSquare wrapText="bothSides"/>
                  <wp:docPr id="1193490183" name="Imagen 179" descr="Imagen que contiene firmar, alimentos, tabla, cuar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3490183" name="Imagen 179" descr="Imagen que contiene firmar, alimentos, tabla, cuarto&#10;&#10;Descripción generada automáticament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48385" cy="1079500"/>
                          </a:xfrm>
                          <a:prstGeom prst="rect">
                            <a:avLst/>
                          </a:prstGeom>
                          <a:noFill/>
                        </pic:spPr>
                      </pic:pic>
                    </a:graphicData>
                  </a:graphic>
                  <wp14:sizeRelH relativeFrom="page">
                    <wp14:pctWidth>0</wp14:pctWidth>
                  </wp14:sizeRelH>
                  <wp14:sizeRelV relativeFrom="page">
                    <wp14:pctHeight>0</wp14:pctHeight>
                  </wp14:sizeRelV>
                </wp:anchor>
              </w:drawing>
            </w:r>
          </w:p>
        </w:tc>
        <w:tc>
          <w:tcPr>
            <w:tcW w:w="2125" w:type="dxa"/>
            <w:tcBorders>
              <w:top w:val="single" w:sz="4" w:space="0" w:color="auto"/>
              <w:left w:val="single" w:sz="4" w:space="0" w:color="auto"/>
              <w:bottom w:val="single" w:sz="4" w:space="0" w:color="auto"/>
              <w:right w:val="single" w:sz="4" w:space="0" w:color="auto"/>
            </w:tcBorders>
          </w:tcPr>
          <w:p w14:paraId="6FC37C90" w14:textId="77777777" w:rsidR="00A13F45" w:rsidRPr="00A13F45" w:rsidRDefault="00A13F45" w:rsidP="003C4181">
            <w:pPr>
              <w:spacing w:line="360" w:lineRule="auto"/>
              <w:ind w:firstLine="0"/>
              <w:jc w:val="center"/>
              <w:rPr>
                <w:b/>
                <w:bCs/>
                <w:sz w:val="24"/>
                <w:szCs w:val="24"/>
              </w:rPr>
            </w:pPr>
          </w:p>
          <w:p w14:paraId="398E89BD" w14:textId="77777777" w:rsidR="00A13F45" w:rsidRPr="00A13F45" w:rsidRDefault="00A13F45" w:rsidP="003C4181">
            <w:pPr>
              <w:spacing w:line="360" w:lineRule="auto"/>
              <w:ind w:firstLine="0"/>
              <w:jc w:val="center"/>
              <w:rPr>
                <w:b/>
                <w:bCs/>
                <w:sz w:val="24"/>
                <w:szCs w:val="24"/>
              </w:rPr>
            </w:pPr>
            <w:r w:rsidRPr="00A13F45">
              <w:rPr>
                <w:b/>
                <w:bCs/>
                <w:sz w:val="24"/>
                <w:szCs w:val="24"/>
              </w:rPr>
              <w:t>Módulo:</w:t>
            </w:r>
          </w:p>
          <w:p w14:paraId="2C46E104" w14:textId="77777777" w:rsidR="00A13F45" w:rsidRPr="00A13F45" w:rsidRDefault="00A13F45" w:rsidP="003C4181">
            <w:pPr>
              <w:spacing w:line="360" w:lineRule="auto"/>
              <w:ind w:firstLine="0"/>
              <w:jc w:val="center"/>
              <w:rPr>
                <w:sz w:val="24"/>
                <w:szCs w:val="24"/>
              </w:rPr>
            </w:pPr>
            <w:r w:rsidRPr="00A13F45">
              <w:rPr>
                <w:sz w:val="24"/>
                <w:szCs w:val="24"/>
              </w:rPr>
              <w:t>Pongo mis límites</w:t>
            </w:r>
          </w:p>
        </w:tc>
      </w:tr>
      <w:tr w:rsidR="00A13F45" w:rsidRPr="008121DD" w14:paraId="1ECFE1D3" w14:textId="77777777" w:rsidTr="003C4181">
        <w:trPr>
          <w:trHeight w:val="300"/>
        </w:trPr>
        <w:tc>
          <w:tcPr>
            <w:tcW w:w="2235" w:type="dxa"/>
            <w:tcBorders>
              <w:top w:val="single" w:sz="4" w:space="0" w:color="auto"/>
              <w:left w:val="single" w:sz="4" w:space="0" w:color="auto"/>
              <w:bottom w:val="single" w:sz="4" w:space="0" w:color="auto"/>
              <w:right w:val="single" w:sz="4" w:space="0" w:color="auto"/>
            </w:tcBorders>
            <w:hideMark/>
          </w:tcPr>
          <w:p w14:paraId="63D0AA6D" w14:textId="77777777" w:rsidR="00A13F45" w:rsidRPr="00A13F45" w:rsidRDefault="00A13F45" w:rsidP="003C4181">
            <w:pPr>
              <w:spacing w:line="360" w:lineRule="auto"/>
              <w:ind w:firstLine="0"/>
              <w:jc w:val="center"/>
              <w:rPr>
                <w:b/>
                <w:bCs/>
                <w:sz w:val="24"/>
                <w:szCs w:val="24"/>
              </w:rPr>
            </w:pPr>
            <w:r w:rsidRPr="00A13F45">
              <w:rPr>
                <w:b/>
                <w:bCs/>
                <w:sz w:val="24"/>
                <w:szCs w:val="24"/>
              </w:rPr>
              <w:t>Guía No. 07</w:t>
            </w:r>
          </w:p>
          <w:p w14:paraId="5727067E" w14:textId="77777777" w:rsidR="00A13F45" w:rsidRPr="00A13F45" w:rsidRDefault="00A13F45" w:rsidP="003C4181">
            <w:pPr>
              <w:spacing w:line="360" w:lineRule="auto"/>
              <w:ind w:firstLine="0"/>
              <w:jc w:val="center"/>
              <w:rPr>
                <w:b/>
                <w:bCs/>
                <w:sz w:val="24"/>
                <w:szCs w:val="24"/>
              </w:rPr>
            </w:pPr>
            <w:r w:rsidRPr="00A13F45">
              <w:rPr>
                <w:b/>
                <w:bCs/>
                <w:sz w:val="24"/>
                <w:szCs w:val="24"/>
              </w:rPr>
              <w:t>Hablemos de los secretos</w:t>
            </w:r>
          </w:p>
        </w:tc>
        <w:tc>
          <w:tcPr>
            <w:tcW w:w="5103" w:type="dxa"/>
            <w:tcBorders>
              <w:top w:val="single" w:sz="4" w:space="0" w:color="auto"/>
              <w:left w:val="single" w:sz="4" w:space="0" w:color="auto"/>
              <w:bottom w:val="single" w:sz="4" w:space="0" w:color="auto"/>
              <w:right w:val="single" w:sz="4" w:space="0" w:color="auto"/>
            </w:tcBorders>
            <w:hideMark/>
          </w:tcPr>
          <w:p w14:paraId="0F30E306" w14:textId="77777777" w:rsidR="00A13F45" w:rsidRPr="00A13F45" w:rsidRDefault="00A13F45" w:rsidP="003C4181">
            <w:pPr>
              <w:spacing w:line="360" w:lineRule="auto"/>
              <w:ind w:firstLine="0"/>
              <w:jc w:val="center"/>
              <w:rPr>
                <w:sz w:val="24"/>
                <w:szCs w:val="24"/>
              </w:rPr>
            </w:pPr>
            <w:r w:rsidRPr="00A13F45">
              <w:rPr>
                <w:b/>
                <w:bCs/>
                <w:sz w:val="24"/>
                <w:szCs w:val="24"/>
              </w:rPr>
              <w:t>Fecha:</w:t>
            </w:r>
          </w:p>
        </w:tc>
        <w:tc>
          <w:tcPr>
            <w:tcW w:w="2125" w:type="dxa"/>
            <w:tcBorders>
              <w:top w:val="single" w:sz="4" w:space="0" w:color="auto"/>
              <w:left w:val="single" w:sz="4" w:space="0" w:color="auto"/>
              <w:bottom w:val="single" w:sz="4" w:space="0" w:color="auto"/>
              <w:right w:val="single" w:sz="4" w:space="0" w:color="auto"/>
            </w:tcBorders>
            <w:hideMark/>
          </w:tcPr>
          <w:p w14:paraId="61820916" w14:textId="77777777" w:rsidR="00A13F45" w:rsidRPr="00A13F45" w:rsidRDefault="00A13F45" w:rsidP="003C4181">
            <w:pPr>
              <w:spacing w:line="360" w:lineRule="auto"/>
              <w:ind w:firstLine="0"/>
              <w:jc w:val="center"/>
              <w:rPr>
                <w:sz w:val="24"/>
                <w:szCs w:val="24"/>
              </w:rPr>
            </w:pPr>
            <w:r w:rsidRPr="00A13F45">
              <w:rPr>
                <w:b/>
                <w:bCs/>
                <w:sz w:val="24"/>
                <w:szCs w:val="24"/>
              </w:rPr>
              <w:t>Duración:</w:t>
            </w:r>
          </w:p>
          <w:p w14:paraId="54A37BC4" w14:textId="77777777" w:rsidR="00A13F45" w:rsidRPr="00A13F45" w:rsidRDefault="00A13F45" w:rsidP="003C4181">
            <w:pPr>
              <w:spacing w:line="360" w:lineRule="auto"/>
              <w:ind w:firstLine="0"/>
              <w:jc w:val="center"/>
              <w:rPr>
                <w:sz w:val="24"/>
                <w:szCs w:val="24"/>
              </w:rPr>
            </w:pPr>
            <w:r w:rsidRPr="00A13F45">
              <w:rPr>
                <w:sz w:val="24"/>
                <w:szCs w:val="24"/>
              </w:rPr>
              <w:t>2 horas</w:t>
            </w:r>
          </w:p>
        </w:tc>
      </w:tr>
      <w:tr w:rsidR="00A13F45" w:rsidRPr="008121DD" w14:paraId="10D85AFD" w14:textId="77777777" w:rsidTr="003C4181">
        <w:trPr>
          <w:trHeight w:val="300"/>
        </w:trPr>
        <w:tc>
          <w:tcPr>
            <w:tcW w:w="7338" w:type="dxa"/>
            <w:gridSpan w:val="2"/>
            <w:tcBorders>
              <w:top w:val="single" w:sz="4" w:space="0" w:color="auto"/>
              <w:left w:val="single" w:sz="4" w:space="0" w:color="auto"/>
              <w:bottom w:val="single" w:sz="4" w:space="0" w:color="auto"/>
              <w:right w:val="single" w:sz="4" w:space="0" w:color="auto"/>
            </w:tcBorders>
            <w:hideMark/>
          </w:tcPr>
          <w:p w14:paraId="28172A67" w14:textId="77777777" w:rsidR="00A13F45" w:rsidRPr="00A13F45" w:rsidRDefault="00A13F45" w:rsidP="003C4181">
            <w:pPr>
              <w:spacing w:line="360" w:lineRule="auto"/>
              <w:ind w:firstLine="0"/>
              <w:rPr>
                <w:sz w:val="24"/>
                <w:szCs w:val="24"/>
              </w:rPr>
            </w:pPr>
            <w:r w:rsidRPr="00A13F45">
              <w:rPr>
                <w:sz w:val="24"/>
                <w:szCs w:val="24"/>
              </w:rPr>
              <w:t>Estudiante:</w:t>
            </w:r>
          </w:p>
        </w:tc>
        <w:tc>
          <w:tcPr>
            <w:tcW w:w="2125" w:type="dxa"/>
            <w:tcBorders>
              <w:top w:val="single" w:sz="4" w:space="0" w:color="auto"/>
              <w:left w:val="single" w:sz="4" w:space="0" w:color="auto"/>
              <w:bottom w:val="single" w:sz="4" w:space="0" w:color="auto"/>
              <w:right w:val="single" w:sz="4" w:space="0" w:color="auto"/>
            </w:tcBorders>
            <w:hideMark/>
          </w:tcPr>
          <w:p w14:paraId="1BC28797" w14:textId="77777777" w:rsidR="00A13F45" w:rsidRPr="00A13F45" w:rsidRDefault="00A13F45" w:rsidP="003C4181">
            <w:pPr>
              <w:spacing w:line="360" w:lineRule="auto"/>
              <w:ind w:firstLine="0"/>
              <w:rPr>
                <w:sz w:val="24"/>
                <w:szCs w:val="24"/>
              </w:rPr>
            </w:pPr>
            <w:r w:rsidRPr="00A13F45">
              <w:rPr>
                <w:sz w:val="24"/>
                <w:szCs w:val="24"/>
              </w:rPr>
              <w:t>Grado:</w:t>
            </w:r>
          </w:p>
        </w:tc>
      </w:tr>
      <w:tr w:rsidR="00A13F45" w:rsidRPr="008121DD" w14:paraId="04A65481" w14:textId="77777777" w:rsidTr="003C4181">
        <w:trPr>
          <w:trHeight w:val="300"/>
        </w:trPr>
        <w:tc>
          <w:tcPr>
            <w:tcW w:w="9463" w:type="dxa"/>
            <w:gridSpan w:val="3"/>
            <w:tcBorders>
              <w:top w:val="single" w:sz="4" w:space="0" w:color="auto"/>
              <w:left w:val="single" w:sz="4" w:space="0" w:color="auto"/>
              <w:bottom w:val="single" w:sz="4" w:space="0" w:color="auto"/>
              <w:right w:val="single" w:sz="4" w:space="0" w:color="auto"/>
            </w:tcBorders>
            <w:hideMark/>
          </w:tcPr>
          <w:p w14:paraId="5727590D" w14:textId="77777777" w:rsidR="00A13F45" w:rsidRPr="00A13F45" w:rsidRDefault="00A13F45" w:rsidP="003C4181">
            <w:pPr>
              <w:spacing w:line="360" w:lineRule="auto"/>
              <w:ind w:firstLine="0"/>
              <w:jc w:val="center"/>
              <w:rPr>
                <w:b/>
                <w:bCs/>
                <w:sz w:val="24"/>
                <w:szCs w:val="24"/>
              </w:rPr>
            </w:pPr>
            <w:r w:rsidRPr="00A13F45">
              <w:rPr>
                <w:b/>
                <w:bCs/>
                <w:sz w:val="24"/>
                <w:szCs w:val="24"/>
              </w:rPr>
              <w:t>Eje temático</w:t>
            </w:r>
          </w:p>
          <w:p w14:paraId="1B9029F5" w14:textId="77777777" w:rsidR="00A13F45" w:rsidRPr="00A13F45" w:rsidRDefault="00A13F45" w:rsidP="003C4181">
            <w:pPr>
              <w:spacing w:line="360" w:lineRule="auto"/>
              <w:ind w:firstLine="0"/>
              <w:jc w:val="center"/>
              <w:rPr>
                <w:sz w:val="24"/>
                <w:szCs w:val="24"/>
              </w:rPr>
            </w:pPr>
            <w:r w:rsidRPr="00A13F45">
              <w:rPr>
                <w:sz w:val="24"/>
                <w:szCs w:val="24"/>
              </w:rPr>
              <w:t>Derechos y protección personal</w:t>
            </w:r>
          </w:p>
        </w:tc>
      </w:tr>
      <w:tr w:rsidR="00A13F45" w:rsidRPr="008121DD" w14:paraId="7EDEDE96" w14:textId="77777777" w:rsidTr="003C4181">
        <w:trPr>
          <w:trHeight w:val="300"/>
        </w:trPr>
        <w:tc>
          <w:tcPr>
            <w:tcW w:w="9463" w:type="dxa"/>
            <w:gridSpan w:val="3"/>
            <w:tcBorders>
              <w:top w:val="single" w:sz="4" w:space="0" w:color="auto"/>
              <w:left w:val="single" w:sz="4" w:space="0" w:color="auto"/>
              <w:bottom w:val="single" w:sz="4" w:space="0" w:color="auto"/>
              <w:right w:val="single" w:sz="4" w:space="0" w:color="auto"/>
            </w:tcBorders>
            <w:hideMark/>
          </w:tcPr>
          <w:p w14:paraId="7C048AB0" w14:textId="77777777" w:rsidR="00A13F45" w:rsidRPr="00A13F45" w:rsidRDefault="00A13F45" w:rsidP="003C4181">
            <w:pPr>
              <w:spacing w:line="360" w:lineRule="auto"/>
              <w:ind w:firstLine="0"/>
              <w:jc w:val="center"/>
              <w:rPr>
                <w:b/>
                <w:bCs/>
                <w:sz w:val="24"/>
                <w:szCs w:val="24"/>
              </w:rPr>
            </w:pPr>
            <w:r w:rsidRPr="00A13F45">
              <w:rPr>
                <w:b/>
                <w:bCs/>
                <w:sz w:val="24"/>
                <w:szCs w:val="24"/>
              </w:rPr>
              <w:t>Objetivo</w:t>
            </w:r>
          </w:p>
          <w:p w14:paraId="55497A1F" w14:textId="77777777" w:rsidR="00A13F45" w:rsidRPr="00A13F45" w:rsidRDefault="00A13F45" w:rsidP="003C4181">
            <w:pPr>
              <w:spacing w:line="360" w:lineRule="auto"/>
              <w:ind w:firstLine="0"/>
              <w:jc w:val="center"/>
              <w:rPr>
                <w:sz w:val="24"/>
                <w:szCs w:val="24"/>
              </w:rPr>
            </w:pPr>
            <w:r w:rsidRPr="00A13F45">
              <w:rPr>
                <w:sz w:val="24"/>
                <w:szCs w:val="24"/>
              </w:rPr>
              <w:t>Promover en las Niñas, Niños y Adolescentes la comprensión acerca de la diferencia de los secretos adecuados e inadecuados fomentando el establecimiento de sus propios límites.</w:t>
            </w:r>
          </w:p>
        </w:tc>
      </w:tr>
      <w:tr w:rsidR="00A13F45" w:rsidRPr="008121DD" w14:paraId="0042BD21" w14:textId="77777777" w:rsidTr="003C4181">
        <w:trPr>
          <w:trHeight w:val="300"/>
        </w:trPr>
        <w:tc>
          <w:tcPr>
            <w:tcW w:w="9463" w:type="dxa"/>
            <w:gridSpan w:val="3"/>
            <w:tcBorders>
              <w:top w:val="single" w:sz="4" w:space="0" w:color="auto"/>
              <w:left w:val="single" w:sz="4" w:space="0" w:color="auto"/>
              <w:bottom w:val="single" w:sz="4" w:space="0" w:color="auto"/>
              <w:right w:val="single" w:sz="4" w:space="0" w:color="auto"/>
            </w:tcBorders>
            <w:hideMark/>
          </w:tcPr>
          <w:p w14:paraId="470E0CD7" w14:textId="77777777" w:rsidR="00A13F45" w:rsidRPr="00A13F45" w:rsidRDefault="00A13F45" w:rsidP="003C4181">
            <w:pPr>
              <w:spacing w:line="360" w:lineRule="auto"/>
              <w:ind w:firstLine="0"/>
              <w:rPr>
                <w:b/>
                <w:bCs/>
                <w:sz w:val="24"/>
                <w:szCs w:val="24"/>
              </w:rPr>
            </w:pPr>
            <w:r w:rsidRPr="00A13F45">
              <w:rPr>
                <w:b/>
                <w:bCs/>
                <w:sz w:val="24"/>
                <w:szCs w:val="24"/>
              </w:rPr>
              <w:t>Competencias:</w:t>
            </w:r>
          </w:p>
          <w:p w14:paraId="010F60C3" w14:textId="77777777" w:rsidR="00A13F45" w:rsidRPr="00A13F45" w:rsidRDefault="00A13F45" w:rsidP="00A13F45">
            <w:pPr>
              <w:numPr>
                <w:ilvl w:val="0"/>
                <w:numId w:val="1"/>
              </w:numPr>
              <w:spacing w:line="360" w:lineRule="auto"/>
              <w:rPr>
                <w:sz w:val="24"/>
                <w:szCs w:val="24"/>
              </w:rPr>
            </w:pPr>
            <w:r w:rsidRPr="00A13F45">
              <w:rPr>
                <w:sz w:val="24"/>
                <w:szCs w:val="24"/>
              </w:rPr>
              <w:t>Identifica y establece diferencias entre los secretos adecuados e inadecuados.</w:t>
            </w:r>
          </w:p>
          <w:p w14:paraId="45FFC559" w14:textId="77777777" w:rsidR="00A13F45" w:rsidRPr="00A13F45" w:rsidRDefault="00A13F45" w:rsidP="00A13F45">
            <w:pPr>
              <w:numPr>
                <w:ilvl w:val="0"/>
                <w:numId w:val="1"/>
              </w:numPr>
              <w:spacing w:line="360" w:lineRule="auto"/>
              <w:rPr>
                <w:sz w:val="24"/>
                <w:szCs w:val="24"/>
              </w:rPr>
            </w:pPr>
            <w:r w:rsidRPr="00A13F45">
              <w:rPr>
                <w:sz w:val="24"/>
                <w:szCs w:val="24"/>
              </w:rPr>
              <w:t>Adquiere un sentido propio del autocuidado y de respeto por su cuerpo.</w:t>
            </w:r>
          </w:p>
        </w:tc>
      </w:tr>
      <w:tr w:rsidR="00A13F45" w:rsidRPr="008121DD" w14:paraId="0D8D2A8B" w14:textId="77777777" w:rsidTr="003C4181">
        <w:trPr>
          <w:trHeight w:val="300"/>
        </w:trPr>
        <w:tc>
          <w:tcPr>
            <w:tcW w:w="9463" w:type="dxa"/>
            <w:gridSpan w:val="3"/>
            <w:tcBorders>
              <w:top w:val="single" w:sz="4" w:space="0" w:color="auto"/>
              <w:left w:val="single" w:sz="4" w:space="0" w:color="auto"/>
              <w:bottom w:val="single" w:sz="4" w:space="0" w:color="auto"/>
              <w:right w:val="single" w:sz="4" w:space="0" w:color="auto"/>
            </w:tcBorders>
            <w:hideMark/>
          </w:tcPr>
          <w:p w14:paraId="1B5E591B" w14:textId="77777777" w:rsidR="00A13F45" w:rsidRPr="00A13F45" w:rsidRDefault="00A13F45" w:rsidP="003C4181">
            <w:pPr>
              <w:spacing w:line="360" w:lineRule="auto"/>
              <w:ind w:firstLine="0"/>
              <w:rPr>
                <w:sz w:val="24"/>
                <w:szCs w:val="24"/>
              </w:rPr>
            </w:pPr>
            <w:r w:rsidRPr="00A13F45">
              <w:rPr>
                <w:b/>
                <w:bCs/>
                <w:sz w:val="24"/>
                <w:szCs w:val="24"/>
              </w:rPr>
              <w:t>Bienvenido al club de la prevención</w:t>
            </w:r>
          </w:p>
        </w:tc>
      </w:tr>
      <w:tr w:rsidR="00A13F45" w:rsidRPr="008121DD" w14:paraId="23270090" w14:textId="77777777" w:rsidTr="003C4181">
        <w:trPr>
          <w:trHeight w:val="300"/>
        </w:trPr>
        <w:tc>
          <w:tcPr>
            <w:tcW w:w="9463" w:type="dxa"/>
            <w:gridSpan w:val="3"/>
            <w:tcBorders>
              <w:top w:val="single" w:sz="4" w:space="0" w:color="auto"/>
              <w:left w:val="single" w:sz="4" w:space="0" w:color="auto"/>
              <w:bottom w:val="single" w:sz="4" w:space="0" w:color="auto"/>
              <w:right w:val="single" w:sz="4" w:space="0" w:color="auto"/>
            </w:tcBorders>
            <w:hideMark/>
          </w:tcPr>
          <w:p w14:paraId="7BA5CE2A" w14:textId="77777777" w:rsidR="00A13F45" w:rsidRPr="00A13F45" w:rsidRDefault="00A13F45" w:rsidP="003C4181">
            <w:pPr>
              <w:spacing w:line="360" w:lineRule="auto"/>
              <w:ind w:firstLine="0"/>
              <w:rPr>
                <w:b/>
                <w:bCs/>
                <w:sz w:val="24"/>
                <w:szCs w:val="24"/>
              </w:rPr>
            </w:pPr>
            <w:r w:rsidRPr="00A13F45">
              <w:rPr>
                <w:b/>
                <w:bCs/>
                <w:sz w:val="24"/>
                <w:szCs w:val="24"/>
              </w:rPr>
              <w:t>Recursos:</w:t>
            </w:r>
          </w:p>
          <w:p w14:paraId="22E31FE4" w14:textId="77777777" w:rsidR="00A13F45" w:rsidRPr="00A13F45" w:rsidRDefault="00A13F45" w:rsidP="00A13F45">
            <w:pPr>
              <w:numPr>
                <w:ilvl w:val="0"/>
                <w:numId w:val="1"/>
              </w:numPr>
              <w:spacing w:line="360" w:lineRule="auto"/>
              <w:rPr>
                <w:sz w:val="24"/>
                <w:szCs w:val="24"/>
              </w:rPr>
            </w:pPr>
            <w:r w:rsidRPr="00A13F45">
              <w:rPr>
                <w:sz w:val="24"/>
                <w:szCs w:val="24"/>
              </w:rPr>
              <w:t>Globos</w:t>
            </w:r>
          </w:p>
          <w:p w14:paraId="7E4B2067" w14:textId="77777777" w:rsidR="00A13F45" w:rsidRPr="00A13F45" w:rsidRDefault="00A13F45" w:rsidP="00A13F45">
            <w:pPr>
              <w:numPr>
                <w:ilvl w:val="0"/>
                <w:numId w:val="1"/>
              </w:numPr>
              <w:spacing w:line="360" w:lineRule="auto"/>
              <w:rPr>
                <w:sz w:val="24"/>
                <w:szCs w:val="24"/>
              </w:rPr>
            </w:pPr>
            <w:r w:rsidRPr="00A13F45">
              <w:rPr>
                <w:sz w:val="24"/>
                <w:szCs w:val="24"/>
              </w:rPr>
              <w:t>Marcadores</w:t>
            </w:r>
          </w:p>
        </w:tc>
      </w:tr>
      <w:tr w:rsidR="00A13F45" w:rsidRPr="008121DD" w14:paraId="08308FD3" w14:textId="77777777" w:rsidTr="003C4181">
        <w:trPr>
          <w:trHeight w:val="300"/>
        </w:trPr>
        <w:tc>
          <w:tcPr>
            <w:tcW w:w="9463" w:type="dxa"/>
            <w:gridSpan w:val="3"/>
            <w:tcBorders>
              <w:top w:val="single" w:sz="4" w:space="0" w:color="auto"/>
              <w:left w:val="single" w:sz="4" w:space="0" w:color="auto"/>
              <w:bottom w:val="single" w:sz="4" w:space="0" w:color="auto"/>
              <w:right w:val="single" w:sz="4" w:space="0" w:color="auto"/>
            </w:tcBorders>
            <w:hideMark/>
          </w:tcPr>
          <w:p w14:paraId="2A4D5294" w14:textId="77777777" w:rsidR="00A13F45" w:rsidRPr="00A13F45" w:rsidRDefault="00A13F45" w:rsidP="003C4181">
            <w:pPr>
              <w:spacing w:line="360" w:lineRule="auto"/>
              <w:ind w:firstLine="0"/>
              <w:rPr>
                <w:sz w:val="24"/>
                <w:szCs w:val="24"/>
              </w:rPr>
            </w:pPr>
            <w:r w:rsidRPr="00A13F45">
              <w:rPr>
                <w:sz w:val="24"/>
                <w:szCs w:val="24"/>
              </w:rPr>
              <w:t xml:space="preserve">Se da la bienvenida al grupo y se explica el objetivo de la sesión. Posteriormente, se llevará a cabo la actividad </w:t>
            </w:r>
            <w:r w:rsidRPr="00A13F45">
              <w:rPr>
                <w:i/>
                <w:iCs/>
                <w:sz w:val="24"/>
                <w:szCs w:val="24"/>
              </w:rPr>
              <w:t xml:space="preserve">“Mis emociones también explotan” </w:t>
            </w:r>
            <w:r w:rsidRPr="00A13F45">
              <w:rPr>
                <w:sz w:val="24"/>
                <w:szCs w:val="24"/>
              </w:rPr>
              <w:t xml:space="preserve">donde se entregará un globo a cada participante explicando que estos representarán su sentir cuando se guardan secretos que consideran, pueden ser inadecuados. </w:t>
            </w:r>
          </w:p>
          <w:p w14:paraId="7365CF6E" w14:textId="77777777" w:rsidR="00A13F45" w:rsidRPr="00A13F45" w:rsidRDefault="00A13F45" w:rsidP="003C4181">
            <w:pPr>
              <w:spacing w:line="360" w:lineRule="auto"/>
              <w:ind w:firstLine="0"/>
              <w:rPr>
                <w:sz w:val="24"/>
                <w:szCs w:val="24"/>
              </w:rPr>
            </w:pPr>
            <w:r w:rsidRPr="00A13F45">
              <w:rPr>
                <w:sz w:val="24"/>
                <w:szCs w:val="24"/>
              </w:rPr>
              <w:t xml:space="preserve">Luego, se pedirá a cada individuo que piense en un secreto que lo puede hacer sentir incómodo (puede ser inventado) y que infle el globo, pero sin hacer un nudo en la boquilla. </w:t>
            </w:r>
            <w:bookmarkStart w:id="0" w:name="_Int_mgL6RChN"/>
            <w:r w:rsidRPr="00A13F45">
              <w:rPr>
                <w:sz w:val="24"/>
                <w:szCs w:val="24"/>
              </w:rPr>
              <w:t>Cuando el globo esté inflado a un tamaño mediano, se pedirá que con ayuda del marcador dibujen algo que represente cómo se sienten al guardar un secreto difícil explicando que estos pueden generar una gran presión sobre sí mismos hasta llegar a explotar de preocupación.</w:t>
            </w:r>
            <w:bookmarkEnd w:id="0"/>
          </w:p>
          <w:p w14:paraId="23D39CBC" w14:textId="77777777" w:rsidR="00A13F45" w:rsidRPr="00A13F45" w:rsidRDefault="00A13F45" w:rsidP="003C4181">
            <w:pPr>
              <w:spacing w:line="360" w:lineRule="auto"/>
              <w:ind w:firstLine="0"/>
              <w:rPr>
                <w:sz w:val="24"/>
                <w:szCs w:val="24"/>
              </w:rPr>
            </w:pPr>
            <w:r w:rsidRPr="00A13F45">
              <w:rPr>
                <w:sz w:val="24"/>
                <w:szCs w:val="24"/>
              </w:rPr>
              <w:lastRenderedPageBreak/>
              <w:t>Para finalizar, se pedirá que empiecen a liberar el aire del globo poco a poco mientras piensan en qué podría pasar si comparten esos secretos con una persona de confianza, aludiendo que compartir un secreto incómodo puede ayudarlos a liberar presiones, haciéndolos sentir mejor.</w:t>
            </w:r>
          </w:p>
        </w:tc>
      </w:tr>
      <w:tr w:rsidR="00A13F45" w:rsidRPr="008121DD" w14:paraId="04B7CF6F" w14:textId="77777777" w:rsidTr="003C4181">
        <w:trPr>
          <w:trHeight w:val="300"/>
        </w:trPr>
        <w:tc>
          <w:tcPr>
            <w:tcW w:w="9463" w:type="dxa"/>
            <w:gridSpan w:val="3"/>
            <w:tcBorders>
              <w:top w:val="single" w:sz="4" w:space="0" w:color="auto"/>
              <w:left w:val="single" w:sz="4" w:space="0" w:color="auto"/>
              <w:bottom w:val="single" w:sz="4" w:space="0" w:color="auto"/>
              <w:right w:val="single" w:sz="4" w:space="0" w:color="auto"/>
            </w:tcBorders>
            <w:hideMark/>
          </w:tcPr>
          <w:p w14:paraId="4A0A359E" w14:textId="77777777" w:rsidR="00A13F45" w:rsidRPr="00A13F45" w:rsidRDefault="00A13F45" w:rsidP="003C4181">
            <w:pPr>
              <w:spacing w:line="360" w:lineRule="auto"/>
              <w:ind w:firstLine="0"/>
              <w:rPr>
                <w:sz w:val="24"/>
                <w:szCs w:val="24"/>
              </w:rPr>
            </w:pPr>
            <w:r w:rsidRPr="00A13F45">
              <w:rPr>
                <w:b/>
                <w:bCs/>
                <w:sz w:val="24"/>
                <w:szCs w:val="24"/>
              </w:rPr>
              <w:lastRenderedPageBreak/>
              <w:t>Construye tus conceptos de autocuidado</w:t>
            </w:r>
          </w:p>
        </w:tc>
      </w:tr>
      <w:tr w:rsidR="00A13F45" w:rsidRPr="008121DD" w14:paraId="343C6619" w14:textId="77777777" w:rsidTr="003C4181">
        <w:trPr>
          <w:trHeight w:val="300"/>
        </w:trPr>
        <w:tc>
          <w:tcPr>
            <w:tcW w:w="9463" w:type="dxa"/>
            <w:gridSpan w:val="3"/>
            <w:tcBorders>
              <w:top w:val="single" w:sz="4" w:space="0" w:color="auto"/>
              <w:left w:val="single" w:sz="4" w:space="0" w:color="auto"/>
              <w:bottom w:val="single" w:sz="4" w:space="0" w:color="auto"/>
              <w:right w:val="single" w:sz="4" w:space="0" w:color="auto"/>
            </w:tcBorders>
          </w:tcPr>
          <w:p w14:paraId="1A9D916B" w14:textId="77777777" w:rsidR="00A13F45" w:rsidRPr="00A13F45" w:rsidRDefault="00A13F45" w:rsidP="003C4181">
            <w:pPr>
              <w:spacing w:line="360" w:lineRule="auto"/>
              <w:ind w:firstLine="0"/>
              <w:rPr>
                <w:b/>
                <w:bCs/>
                <w:sz w:val="24"/>
                <w:szCs w:val="24"/>
              </w:rPr>
            </w:pPr>
            <w:r w:rsidRPr="00A13F45">
              <w:rPr>
                <w:b/>
                <w:bCs/>
                <w:sz w:val="24"/>
                <w:szCs w:val="24"/>
              </w:rPr>
              <w:t>¿Qué son los secretos?</w:t>
            </w:r>
            <w:r w:rsidRPr="00A13F45">
              <w:rPr>
                <w:sz w:val="24"/>
                <w:szCs w:val="24"/>
              </w:rPr>
              <w:t xml:space="preserve"> </w:t>
            </w:r>
          </w:p>
          <w:p w14:paraId="29E08346" w14:textId="77777777" w:rsidR="00A13F45" w:rsidRPr="00A13F45" w:rsidRDefault="00A13F45" w:rsidP="003C4181">
            <w:pPr>
              <w:spacing w:line="360" w:lineRule="auto"/>
              <w:ind w:firstLine="0"/>
              <w:rPr>
                <w:sz w:val="24"/>
                <w:szCs w:val="24"/>
              </w:rPr>
            </w:pPr>
            <w:r w:rsidRPr="00A13F45">
              <w:rPr>
                <w:noProof/>
                <w:sz w:val="24"/>
                <w:szCs w:val="24"/>
              </w:rPr>
              <w:drawing>
                <wp:anchor distT="0" distB="0" distL="114300" distR="114300" simplePos="0" relativeHeight="251662336" behindDoc="0" locked="0" layoutInCell="1" allowOverlap="1" wp14:anchorId="7E87F94E" wp14:editId="417428FC">
                  <wp:simplePos x="0" y="0"/>
                  <wp:positionH relativeFrom="page">
                    <wp:posOffset>3980815</wp:posOffset>
                  </wp:positionH>
                  <wp:positionV relativeFrom="page">
                    <wp:posOffset>355600</wp:posOffset>
                  </wp:positionV>
                  <wp:extent cx="1827530" cy="1080135"/>
                  <wp:effectExtent l="0" t="0" r="1270" b="5715"/>
                  <wp:wrapSquare wrapText="bothSides"/>
                  <wp:docPr id="1710357284" name="Imagen 178" descr="Los secretos dañan a los niñ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s secretos dañan a los niño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7530" cy="1080135"/>
                          </a:xfrm>
                          <a:prstGeom prst="rect">
                            <a:avLst/>
                          </a:prstGeom>
                          <a:noFill/>
                        </pic:spPr>
                      </pic:pic>
                    </a:graphicData>
                  </a:graphic>
                  <wp14:sizeRelH relativeFrom="margin">
                    <wp14:pctWidth>0</wp14:pctWidth>
                  </wp14:sizeRelH>
                  <wp14:sizeRelV relativeFrom="margin">
                    <wp14:pctHeight>0</wp14:pctHeight>
                  </wp14:sizeRelV>
                </wp:anchor>
              </w:drawing>
            </w:r>
            <w:r w:rsidRPr="00A13F45">
              <w:rPr>
                <w:sz w:val="24"/>
                <w:szCs w:val="24"/>
              </w:rPr>
              <w:t>Los secretos representan un principio básico de entendimiento de lo privado, que se socializa con la intención última de comprender lo íntimo (Salazar-Alvarado, 2017). En otras palabras, se configuran como aquella información (como acontecimientos o pensamientos) que el ser humano decide no contar a los demás por diferentes motivos.</w:t>
            </w:r>
          </w:p>
          <w:p w14:paraId="2518E042" w14:textId="77777777" w:rsidR="00A13F45" w:rsidRPr="00A13F45" w:rsidRDefault="00A13F45" w:rsidP="003C4181">
            <w:pPr>
              <w:spacing w:line="360" w:lineRule="auto"/>
              <w:ind w:firstLine="0"/>
              <w:rPr>
                <w:sz w:val="24"/>
                <w:szCs w:val="24"/>
              </w:rPr>
            </w:pPr>
            <w:r w:rsidRPr="00A13F45">
              <w:rPr>
                <w:sz w:val="24"/>
                <w:szCs w:val="24"/>
              </w:rPr>
              <w:t>En su versión negativa, los secretos representan sentimientos de tristeza, angustia, presión, incomodidad y preocupación. Estos, suelen involucrar situaciones o acciones delicadas que pueden lastimar o poner en peligro a una persona y a menudo, vienen acompañados de amenazas por parte de quien pide que los guarde. De ahí, la importancia de comunicarlos a una persona adulta o de confianza ya que ella sabrá cómo actuar para resolver dicha situación y proteger a la víctima.</w:t>
            </w:r>
          </w:p>
          <w:p w14:paraId="466016EC" w14:textId="77777777" w:rsidR="00A13F45" w:rsidRPr="00A13F45" w:rsidRDefault="00A13F45" w:rsidP="003C4181">
            <w:pPr>
              <w:spacing w:line="360" w:lineRule="auto"/>
              <w:ind w:firstLine="0"/>
              <w:rPr>
                <w:sz w:val="24"/>
                <w:szCs w:val="24"/>
              </w:rPr>
            </w:pPr>
            <w:r w:rsidRPr="00A13F45">
              <w:rPr>
                <w:sz w:val="24"/>
                <w:szCs w:val="24"/>
              </w:rPr>
              <w:t>En su versión positiva, los secretos representan sorpresa y felicidad, pues se configuran como una posibilidad de fortalecer la unión de las personas que los comparten, lo mismo que la lealtad y la confianza (Delgadillo, Arce &amp; Velázquez, 2022).</w:t>
            </w:r>
          </w:p>
          <w:p w14:paraId="6F5C387E" w14:textId="77777777" w:rsidR="00A13F45" w:rsidRPr="00A13F45" w:rsidRDefault="00A13F45" w:rsidP="003C4181">
            <w:pPr>
              <w:spacing w:line="360" w:lineRule="auto"/>
              <w:ind w:firstLine="0"/>
              <w:rPr>
                <w:sz w:val="24"/>
                <w:szCs w:val="24"/>
              </w:rPr>
            </w:pPr>
          </w:p>
          <w:p w14:paraId="3FF03508" w14:textId="77777777" w:rsidR="00A13F45" w:rsidRPr="00A13F45" w:rsidRDefault="00A13F45" w:rsidP="003C4181">
            <w:pPr>
              <w:spacing w:line="360" w:lineRule="auto"/>
              <w:ind w:firstLine="0"/>
              <w:rPr>
                <w:sz w:val="24"/>
                <w:szCs w:val="24"/>
              </w:rPr>
            </w:pPr>
            <w:r w:rsidRPr="00A13F45">
              <w:rPr>
                <w:i/>
                <w:iCs/>
                <w:sz w:val="24"/>
                <w:szCs w:val="24"/>
              </w:rPr>
              <w:t>Algunos ejemplos de secretos que se pueden mantener</w:t>
            </w:r>
          </w:p>
          <w:p w14:paraId="7D2F4619" w14:textId="77777777" w:rsidR="00A13F45" w:rsidRPr="00A13F45" w:rsidRDefault="00A13F45" w:rsidP="00A13F45">
            <w:pPr>
              <w:numPr>
                <w:ilvl w:val="0"/>
                <w:numId w:val="2"/>
              </w:numPr>
              <w:spacing w:line="360" w:lineRule="auto"/>
              <w:rPr>
                <w:sz w:val="24"/>
                <w:szCs w:val="24"/>
              </w:rPr>
            </w:pPr>
            <w:r w:rsidRPr="00A13F45">
              <w:rPr>
                <w:sz w:val="24"/>
                <w:szCs w:val="24"/>
              </w:rPr>
              <w:t>Le harán una fiesta sorpresa a algún familiar</w:t>
            </w:r>
          </w:p>
          <w:p w14:paraId="19A13741" w14:textId="77777777" w:rsidR="00A13F45" w:rsidRPr="00A13F45" w:rsidRDefault="00A13F45" w:rsidP="00A13F45">
            <w:pPr>
              <w:numPr>
                <w:ilvl w:val="0"/>
                <w:numId w:val="2"/>
              </w:numPr>
              <w:spacing w:line="360" w:lineRule="auto"/>
              <w:rPr>
                <w:sz w:val="24"/>
                <w:szCs w:val="24"/>
              </w:rPr>
            </w:pPr>
            <w:r w:rsidRPr="00A13F45">
              <w:rPr>
                <w:sz w:val="24"/>
                <w:szCs w:val="24"/>
              </w:rPr>
              <w:t>Le compraron un regalo a mamá</w:t>
            </w:r>
          </w:p>
          <w:p w14:paraId="58D169FD" w14:textId="77777777" w:rsidR="00A13F45" w:rsidRPr="00A13F45" w:rsidRDefault="00A13F45" w:rsidP="00A13F45">
            <w:pPr>
              <w:numPr>
                <w:ilvl w:val="0"/>
                <w:numId w:val="2"/>
              </w:numPr>
              <w:spacing w:line="360" w:lineRule="auto"/>
              <w:rPr>
                <w:sz w:val="24"/>
                <w:szCs w:val="24"/>
              </w:rPr>
            </w:pPr>
            <w:r w:rsidRPr="00A13F45">
              <w:rPr>
                <w:sz w:val="24"/>
                <w:szCs w:val="24"/>
              </w:rPr>
              <w:t>Irán de visita a casa de la abuela</w:t>
            </w:r>
          </w:p>
          <w:p w14:paraId="74DC03A5" w14:textId="77777777" w:rsidR="00A13F45" w:rsidRPr="00A13F45" w:rsidRDefault="00A13F45" w:rsidP="003C4181">
            <w:pPr>
              <w:spacing w:line="360" w:lineRule="auto"/>
              <w:ind w:firstLine="0"/>
              <w:rPr>
                <w:i/>
                <w:iCs/>
                <w:sz w:val="24"/>
                <w:szCs w:val="24"/>
              </w:rPr>
            </w:pPr>
          </w:p>
          <w:p w14:paraId="3784D0FF" w14:textId="77777777" w:rsidR="00A13F45" w:rsidRPr="00A13F45" w:rsidRDefault="00A13F45" w:rsidP="003C4181">
            <w:pPr>
              <w:spacing w:line="360" w:lineRule="auto"/>
              <w:ind w:firstLine="0"/>
              <w:rPr>
                <w:i/>
                <w:iCs/>
                <w:sz w:val="24"/>
                <w:szCs w:val="24"/>
              </w:rPr>
            </w:pPr>
            <w:r w:rsidRPr="00A13F45">
              <w:rPr>
                <w:i/>
                <w:iCs/>
                <w:sz w:val="24"/>
                <w:szCs w:val="24"/>
              </w:rPr>
              <w:t>Algunos ejemplos de secretos que es importante NO mantener</w:t>
            </w:r>
          </w:p>
          <w:p w14:paraId="7D528A72" w14:textId="77777777" w:rsidR="00A13F45" w:rsidRPr="00A13F45" w:rsidRDefault="00A13F45" w:rsidP="00A13F45">
            <w:pPr>
              <w:numPr>
                <w:ilvl w:val="0"/>
                <w:numId w:val="3"/>
              </w:numPr>
              <w:spacing w:line="360" w:lineRule="auto"/>
              <w:rPr>
                <w:sz w:val="24"/>
                <w:szCs w:val="24"/>
              </w:rPr>
            </w:pPr>
            <w:r w:rsidRPr="00A13F45">
              <w:rPr>
                <w:sz w:val="24"/>
                <w:szCs w:val="24"/>
              </w:rPr>
              <w:t xml:space="preserve">Si alguna persona toca las partes íntimas propias o de otros </w:t>
            </w:r>
          </w:p>
          <w:p w14:paraId="62962003" w14:textId="77777777" w:rsidR="00A13F45" w:rsidRPr="00A13F45" w:rsidRDefault="00A13F45" w:rsidP="00A13F45">
            <w:pPr>
              <w:numPr>
                <w:ilvl w:val="0"/>
                <w:numId w:val="3"/>
              </w:numPr>
              <w:spacing w:line="360" w:lineRule="auto"/>
              <w:rPr>
                <w:sz w:val="24"/>
                <w:szCs w:val="24"/>
              </w:rPr>
            </w:pPr>
            <w:r w:rsidRPr="00A13F45">
              <w:rPr>
                <w:sz w:val="24"/>
                <w:szCs w:val="24"/>
              </w:rPr>
              <w:t>Si alguna persona ingresa objetos por las partes íntimas</w:t>
            </w:r>
          </w:p>
          <w:p w14:paraId="345702CF" w14:textId="77777777" w:rsidR="00A13F45" w:rsidRPr="00A13F45" w:rsidRDefault="00A13F45" w:rsidP="00A13F45">
            <w:pPr>
              <w:numPr>
                <w:ilvl w:val="0"/>
                <w:numId w:val="3"/>
              </w:numPr>
              <w:spacing w:line="360" w:lineRule="auto"/>
              <w:rPr>
                <w:sz w:val="24"/>
                <w:szCs w:val="24"/>
              </w:rPr>
            </w:pPr>
            <w:r w:rsidRPr="00A13F45">
              <w:rPr>
                <w:sz w:val="24"/>
                <w:szCs w:val="24"/>
              </w:rPr>
              <w:t>Si alguna persona toma fotos o videos de las partes íntimas propias</w:t>
            </w:r>
          </w:p>
          <w:p w14:paraId="09139260" w14:textId="77777777" w:rsidR="00A13F45" w:rsidRPr="00A13F45" w:rsidRDefault="00A13F45" w:rsidP="00A13F45">
            <w:pPr>
              <w:numPr>
                <w:ilvl w:val="0"/>
                <w:numId w:val="3"/>
              </w:numPr>
              <w:spacing w:line="360" w:lineRule="auto"/>
              <w:rPr>
                <w:sz w:val="24"/>
                <w:szCs w:val="24"/>
              </w:rPr>
            </w:pPr>
            <w:r w:rsidRPr="00A13F45">
              <w:rPr>
                <w:sz w:val="24"/>
                <w:szCs w:val="24"/>
              </w:rPr>
              <w:lastRenderedPageBreak/>
              <w:t>Si una persona espía a otra mientras se baña</w:t>
            </w:r>
          </w:p>
          <w:p w14:paraId="4EE311D0" w14:textId="77777777" w:rsidR="00A13F45" w:rsidRPr="00A13F45" w:rsidRDefault="00A13F45" w:rsidP="00A13F45">
            <w:pPr>
              <w:numPr>
                <w:ilvl w:val="0"/>
                <w:numId w:val="3"/>
              </w:numPr>
              <w:spacing w:line="360" w:lineRule="auto"/>
              <w:rPr>
                <w:sz w:val="24"/>
                <w:szCs w:val="24"/>
              </w:rPr>
            </w:pPr>
            <w:r w:rsidRPr="00A13F45">
              <w:rPr>
                <w:sz w:val="24"/>
                <w:szCs w:val="24"/>
              </w:rPr>
              <w:t>Si una persona muestra contenido pornográfico o explícito a otra</w:t>
            </w:r>
          </w:p>
          <w:p w14:paraId="782F4774" w14:textId="77777777" w:rsidR="00A13F45" w:rsidRPr="00A13F45" w:rsidRDefault="00A13F45" w:rsidP="00A13F45">
            <w:pPr>
              <w:numPr>
                <w:ilvl w:val="0"/>
                <w:numId w:val="3"/>
              </w:numPr>
              <w:spacing w:line="360" w:lineRule="auto"/>
              <w:rPr>
                <w:sz w:val="24"/>
                <w:szCs w:val="24"/>
              </w:rPr>
            </w:pPr>
            <w:r w:rsidRPr="00A13F45">
              <w:rPr>
                <w:sz w:val="24"/>
                <w:szCs w:val="24"/>
              </w:rPr>
              <w:t>Si un Niño, Niña o Adolescente es golpeado por un adulto recurrentemente</w:t>
            </w:r>
          </w:p>
          <w:p w14:paraId="48D526C0" w14:textId="77777777" w:rsidR="00A13F45" w:rsidRPr="00A13F45" w:rsidRDefault="00A13F45" w:rsidP="00A13F45">
            <w:pPr>
              <w:numPr>
                <w:ilvl w:val="0"/>
                <w:numId w:val="3"/>
              </w:numPr>
              <w:spacing w:line="360" w:lineRule="auto"/>
              <w:rPr>
                <w:sz w:val="24"/>
                <w:szCs w:val="24"/>
              </w:rPr>
            </w:pPr>
            <w:r w:rsidRPr="00A13F45">
              <w:rPr>
                <w:sz w:val="24"/>
                <w:szCs w:val="24"/>
              </w:rPr>
              <w:t>Si una persona desconocida obliga a otra a subirse a su carro</w:t>
            </w:r>
          </w:p>
        </w:tc>
      </w:tr>
      <w:tr w:rsidR="00A13F45" w:rsidRPr="008121DD" w14:paraId="1956B65E" w14:textId="77777777" w:rsidTr="003C4181">
        <w:trPr>
          <w:trHeight w:val="300"/>
        </w:trPr>
        <w:tc>
          <w:tcPr>
            <w:tcW w:w="9463" w:type="dxa"/>
            <w:gridSpan w:val="3"/>
            <w:tcBorders>
              <w:top w:val="single" w:sz="4" w:space="0" w:color="auto"/>
              <w:left w:val="single" w:sz="4" w:space="0" w:color="auto"/>
              <w:bottom w:val="single" w:sz="4" w:space="0" w:color="auto"/>
              <w:right w:val="single" w:sz="4" w:space="0" w:color="auto"/>
            </w:tcBorders>
            <w:hideMark/>
          </w:tcPr>
          <w:p w14:paraId="0C259877" w14:textId="77777777" w:rsidR="00A13F45" w:rsidRPr="00A13F45" w:rsidRDefault="00A13F45" w:rsidP="003C4181">
            <w:pPr>
              <w:spacing w:line="360" w:lineRule="auto"/>
              <w:ind w:firstLine="0"/>
              <w:rPr>
                <w:sz w:val="24"/>
                <w:szCs w:val="24"/>
              </w:rPr>
            </w:pPr>
            <w:r w:rsidRPr="00A13F45">
              <w:rPr>
                <w:b/>
                <w:bCs/>
                <w:sz w:val="24"/>
                <w:szCs w:val="24"/>
              </w:rPr>
              <w:lastRenderedPageBreak/>
              <w:t>Fortalece tus herramientas de prevención</w:t>
            </w:r>
          </w:p>
        </w:tc>
      </w:tr>
      <w:tr w:rsidR="00A13F45" w:rsidRPr="008121DD" w14:paraId="22B8549C" w14:textId="77777777" w:rsidTr="003C4181">
        <w:trPr>
          <w:trHeight w:val="300"/>
        </w:trPr>
        <w:tc>
          <w:tcPr>
            <w:tcW w:w="9463" w:type="dxa"/>
            <w:gridSpan w:val="3"/>
            <w:tcBorders>
              <w:top w:val="single" w:sz="4" w:space="0" w:color="auto"/>
              <w:left w:val="single" w:sz="4" w:space="0" w:color="auto"/>
              <w:bottom w:val="single" w:sz="4" w:space="0" w:color="auto"/>
              <w:right w:val="single" w:sz="4" w:space="0" w:color="auto"/>
            </w:tcBorders>
            <w:hideMark/>
          </w:tcPr>
          <w:p w14:paraId="2E9F0346" w14:textId="77777777" w:rsidR="00A13F45" w:rsidRPr="00A13F45" w:rsidRDefault="00A13F45" w:rsidP="003C4181">
            <w:pPr>
              <w:spacing w:line="360" w:lineRule="auto"/>
              <w:ind w:firstLine="0"/>
              <w:rPr>
                <w:b/>
                <w:bCs/>
                <w:sz w:val="24"/>
                <w:szCs w:val="24"/>
              </w:rPr>
            </w:pPr>
            <w:r w:rsidRPr="00A13F45">
              <w:rPr>
                <w:b/>
                <w:bCs/>
                <w:sz w:val="24"/>
                <w:szCs w:val="24"/>
              </w:rPr>
              <w:t>Recursos:</w:t>
            </w:r>
          </w:p>
          <w:p w14:paraId="254D6714" w14:textId="77777777" w:rsidR="00A13F45" w:rsidRPr="00A13F45" w:rsidRDefault="00A13F45" w:rsidP="00A13F45">
            <w:pPr>
              <w:numPr>
                <w:ilvl w:val="0"/>
                <w:numId w:val="4"/>
              </w:numPr>
              <w:spacing w:line="360" w:lineRule="auto"/>
              <w:rPr>
                <w:sz w:val="24"/>
                <w:szCs w:val="24"/>
              </w:rPr>
            </w:pPr>
            <w:r w:rsidRPr="00A13F45">
              <w:rPr>
                <w:sz w:val="24"/>
                <w:szCs w:val="24"/>
              </w:rPr>
              <w:t>Tarjetas con situaciones</w:t>
            </w:r>
          </w:p>
          <w:p w14:paraId="25782B28" w14:textId="77777777" w:rsidR="00A13F45" w:rsidRPr="00A13F45" w:rsidRDefault="00A13F45" w:rsidP="00A13F45">
            <w:pPr>
              <w:numPr>
                <w:ilvl w:val="0"/>
                <w:numId w:val="4"/>
              </w:numPr>
              <w:spacing w:line="360" w:lineRule="auto"/>
              <w:rPr>
                <w:sz w:val="24"/>
                <w:szCs w:val="24"/>
              </w:rPr>
            </w:pPr>
            <w:r w:rsidRPr="00A13F45">
              <w:rPr>
                <w:sz w:val="24"/>
                <w:szCs w:val="24"/>
              </w:rPr>
              <w:t>Carteleras</w:t>
            </w:r>
          </w:p>
          <w:p w14:paraId="0E1C5C8D" w14:textId="77777777" w:rsidR="00A13F45" w:rsidRPr="00A13F45" w:rsidRDefault="00A13F45" w:rsidP="00A13F45">
            <w:pPr>
              <w:numPr>
                <w:ilvl w:val="0"/>
                <w:numId w:val="4"/>
              </w:numPr>
              <w:spacing w:line="360" w:lineRule="auto"/>
              <w:rPr>
                <w:sz w:val="24"/>
                <w:szCs w:val="24"/>
              </w:rPr>
            </w:pPr>
            <w:r w:rsidRPr="00A13F45">
              <w:rPr>
                <w:sz w:val="24"/>
                <w:szCs w:val="24"/>
              </w:rPr>
              <w:t>Guías con secretos</w:t>
            </w:r>
          </w:p>
          <w:p w14:paraId="7117377B" w14:textId="77777777" w:rsidR="00A13F45" w:rsidRPr="00A13F45" w:rsidRDefault="00A13F45" w:rsidP="00A13F45">
            <w:pPr>
              <w:numPr>
                <w:ilvl w:val="0"/>
                <w:numId w:val="4"/>
              </w:numPr>
              <w:spacing w:line="360" w:lineRule="auto"/>
              <w:rPr>
                <w:sz w:val="24"/>
                <w:szCs w:val="24"/>
              </w:rPr>
            </w:pPr>
            <w:r w:rsidRPr="00A13F45">
              <w:rPr>
                <w:sz w:val="24"/>
                <w:szCs w:val="24"/>
              </w:rPr>
              <w:t>Lápices</w:t>
            </w:r>
          </w:p>
        </w:tc>
      </w:tr>
      <w:tr w:rsidR="00A13F45" w:rsidRPr="008121DD" w14:paraId="2FD8BE51" w14:textId="77777777" w:rsidTr="003C4181">
        <w:trPr>
          <w:trHeight w:val="300"/>
        </w:trPr>
        <w:tc>
          <w:tcPr>
            <w:tcW w:w="9463" w:type="dxa"/>
            <w:gridSpan w:val="3"/>
            <w:tcBorders>
              <w:top w:val="single" w:sz="4" w:space="0" w:color="auto"/>
              <w:left w:val="single" w:sz="4" w:space="0" w:color="auto"/>
              <w:bottom w:val="single" w:sz="4" w:space="0" w:color="auto"/>
              <w:right w:val="single" w:sz="4" w:space="0" w:color="auto"/>
            </w:tcBorders>
          </w:tcPr>
          <w:p w14:paraId="14929FF1" w14:textId="77777777" w:rsidR="00A13F45" w:rsidRPr="00A13F45" w:rsidRDefault="00A13F45" w:rsidP="003C4181">
            <w:pPr>
              <w:spacing w:line="360" w:lineRule="auto"/>
              <w:ind w:firstLine="0"/>
              <w:rPr>
                <w:i/>
                <w:iCs/>
                <w:sz w:val="24"/>
                <w:szCs w:val="24"/>
              </w:rPr>
            </w:pPr>
            <w:r w:rsidRPr="00A13F45">
              <w:rPr>
                <w:i/>
                <w:iCs/>
                <w:sz w:val="24"/>
                <w:szCs w:val="24"/>
              </w:rPr>
              <w:t>Actividad 1: Los secretos y sus consecuencias</w:t>
            </w:r>
          </w:p>
          <w:p w14:paraId="580EAE07" w14:textId="77777777" w:rsidR="00A13F45" w:rsidRPr="00A13F45" w:rsidRDefault="00A13F45" w:rsidP="003C4181">
            <w:pPr>
              <w:spacing w:line="360" w:lineRule="auto"/>
              <w:ind w:firstLine="0"/>
              <w:rPr>
                <w:sz w:val="24"/>
                <w:szCs w:val="24"/>
              </w:rPr>
            </w:pPr>
            <w:bookmarkStart w:id="1" w:name="_Int_2utaWScb"/>
            <w:r w:rsidRPr="00A13F45">
              <w:rPr>
                <w:sz w:val="24"/>
                <w:szCs w:val="24"/>
              </w:rPr>
              <w:t>Inicialmente, se pondrá alrededor del lugar donde se va a desarrollar la actividad dos carteleras, la primera, tendrá imágenes y palabras que representan consecuencias positivas (como la felicidad o el asombro) y el otro, consecuencias negativas (como tristeza, problemas o ayuda).</w:t>
            </w:r>
            <w:bookmarkEnd w:id="1"/>
            <w:r w:rsidRPr="00A13F45">
              <w:rPr>
                <w:sz w:val="24"/>
                <w:szCs w:val="24"/>
              </w:rPr>
              <w:t xml:space="preserve"> Luego, los participantes estarán en la mitad del sitio y la persona facilitadora de la actividad deberá sacar tarjetas y leer en voz alta la situación que está escrita tales como:</w:t>
            </w:r>
          </w:p>
          <w:p w14:paraId="46371557" w14:textId="77777777" w:rsidR="00A13F45" w:rsidRPr="00A13F45" w:rsidRDefault="00A13F45" w:rsidP="00A13F45">
            <w:pPr>
              <w:numPr>
                <w:ilvl w:val="0"/>
                <w:numId w:val="4"/>
              </w:numPr>
              <w:spacing w:line="360" w:lineRule="auto"/>
              <w:rPr>
                <w:sz w:val="24"/>
                <w:szCs w:val="24"/>
              </w:rPr>
            </w:pPr>
            <w:r w:rsidRPr="00A13F45">
              <w:rPr>
                <w:sz w:val="24"/>
                <w:szCs w:val="24"/>
              </w:rPr>
              <w:t>Le compré un regalo a mamá por su cumpleaños</w:t>
            </w:r>
          </w:p>
          <w:p w14:paraId="4A3A796E" w14:textId="77777777" w:rsidR="00A13F45" w:rsidRPr="00A13F45" w:rsidRDefault="00A13F45" w:rsidP="00A13F45">
            <w:pPr>
              <w:numPr>
                <w:ilvl w:val="0"/>
                <w:numId w:val="4"/>
              </w:numPr>
              <w:spacing w:line="360" w:lineRule="auto"/>
              <w:rPr>
                <w:sz w:val="24"/>
                <w:szCs w:val="24"/>
              </w:rPr>
            </w:pPr>
            <w:r w:rsidRPr="00A13F45">
              <w:rPr>
                <w:sz w:val="24"/>
                <w:szCs w:val="24"/>
              </w:rPr>
              <w:t>Tu amigo te dice que está triste y que no se lo cuentes a nadie</w:t>
            </w:r>
          </w:p>
          <w:p w14:paraId="40514E19" w14:textId="77777777" w:rsidR="00A13F45" w:rsidRPr="00A13F45" w:rsidRDefault="00A13F45" w:rsidP="00A13F45">
            <w:pPr>
              <w:numPr>
                <w:ilvl w:val="0"/>
                <w:numId w:val="4"/>
              </w:numPr>
              <w:spacing w:line="360" w:lineRule="auto"/>
              <w:rPr>
                <w:sz w:val="24"/>
                <w:szCs w:val="24"/>
              </w:rPr>
            </w:pPr>
            <w:r w:rsidRPr="00A13F45">
              <w:rPr>
                <w:sz w:val="24"/>
                <w:szCs w:val="24"/>
              </w:rPr>
              <w:t>Tu mejor amigo se cambiará de colegio, pero te pide que no se lo cuentes a nadie hasta que él esté listo</w:t>
            </w:r>
          </w:p>
          <w:p w14:paraId="0A2DE675" w14:textId="77777777" w:rsidR="00A13F45" w:rsidRPr="00A13F45" w:rsidRDefault="00A13F45" w:rsidP="00A13F45">
            <w:pPr>
              <w:numPr>
                <w:ilvl w:val="0"/>
                <w:numId w:val="4"/>
              </w:numPr>
              <w:spacing w:line="360" w:lineRule="auto"/>
              <w:rPr>
                <w:sz w:val="24"/>
                <w:szCs w:val="24"/>
              </w:rPr>
            </w:pPr>
            <w:r w:rsidRPr="00A13F45">
              <w:rPr>
                <w:sz w:val="24"/>
                <w:szCs w:val="24"/>
              </w:rPr>
              <w:t>Una persona te toca tus partes íntimas y te pide que no se lo digas a nadie</w:t>
            </w:r>
          </w:p>
          <w:p w14:paraId="1DEED406" w14:textId="77777777" w:rsidR="00A13F45" w:rsidRPr="00A13F45" w:rsidRDefault="00A13F45" w:rsidP="00A13F45">
            <w:pPr>
              <w:numPr>
                <w:ilvl w:val="0"/>
                <w:numId w:val="4"/>
              </w:numPr>
              <w:spacing w:line="360" w:lineRule="auto"/>
              <w:rPr>
                <w:sz w:val="24"/>
                <w:szCs w:val="24"/>
              </w:rPr>
            </w:pPr>
            <w:r w:rsidRPr="00A13F45">
              <w:rPr>
                <w:sz w:val="24"/>
                <w:szCs w:val="24"/>
              </w:rPr>
              <w:t>Tu amigo te contó que hizo trampa en una evaluación y te pide que no se lo cuentes a nadie</w:t>
            </w:r>
          </w:p>
          <w:p w14:paraId="6E48A286" w14:textId="77777777" w:rsidR="00A13F45" w:rsidRPr="00A13F45" w:rsidRDefault="00A13F45" w:rsidP="003C4181">
            <w:pPr>
              <w:spacing w:line="360" w:lineRule="auto"/>
              <w:ind w:firstLine="0"/>
              <w:rPr>
                <w:sz w:val="24"/>
                <w:szCs w:val="24"/>
              </w:rPr>
            </w:pPr>
            <w:r w:rsidRPr="00A13F45">
              <w:rPr>
                <w:sz w:val="24"/>
                <w:szCs w:val="24"/>
              </w:rPr>
              <w:t>Posterior a la lectura de la situación, las Niñas, Niños y Adolescentes deberán dirigirse hacia la cartelera que representa la consecuencia que creen que ocurrirá si guardan o comparten el secreto mencionado, después, en cada escenario se discutirá la elección tomada con preguntas como:</w:t>
            </w:r>
          </w:p>
          <w:p w14:paraId="738FDF4B" w14:textId="77777777" w:rsidR="00A13F45" w:rsidRPr="00A13F45" w:rsidRDefault="00A13F45" w:rsidP="00A13F45">
            <w:pPr>
              <w:numPr>
                <w:ilvl w:val="0"/>
                <w:numId w:val="4"/>
              </w:numPr>
              <w:spacing w:line="360" w:lineRule="auto"/>
              <w:rPr>
                <w:sz w:val="24"/>
                <w:szCs w:val="24"/>
              </w:rPr>
            </w:pPr>
            <w:r w:rsidRPr="00A13F45">
              <w:rPr>
                <w:sz w:val="24"/>
                <w:szCs w:val="24"/>
              </w:rPr>
              <w:t>¿Por qué eligieron esa consecuencia?</w:t>
            </w:r>
          </w:p>
          <w:p w14:paraId="717640BF" w14:textId="77777777" w:rsidR="00A13F45" w:rsidRPr="00A13F45" w:rsidRDefault="00A13F45" w:rsidP="00A13F45">
            <w:pPr>
              <w:numPr>
                <w:ilvl w:val="0"/>
                <w:numId w:val="4"/>
              </w:numPr>
              <w:spacing w:line="360" w:lineRule="auto"/>
              <w:rPr>
                <w:sz w:val="24"/>
                <w:szCs w:val="24"/>
              </w:rPr>
            </w:pPr>
            <w:r w:rsidRPr="00A13F45">
              <w:rPr>
                <w:sz w:val="24"/>
                <w:szCs w:val="24"/>
              </w:rPr>
              <w:t>¿Qué pasaría si llegaran a elegir la otra consecuencia?</w:t>
            </w:r>
          </w:p>
          <w:p w14:paraId="609ECD01" w14:textId="77777777" w:rsidR="00A13F45" w:rsidRPr="00A13F45" w:rsidRDefault="00A13F45" w:rsidP="00A13F45">
            <w:pPr>
              <w:numPr>
                <w:ilvl w:val="0"/>
                <w:numId w:val="4"/>
              </w:numPr>
              <w:spacing w:line="360" w:lineRule="auto"/>
              <w:rPr>
                <w:sz w:val="24"/>
                <w:szCs w:val="24"/>
              </w:rPr>
            </w:pPr>
            <w:r w:rsidRPr="00A13F45">
              <w:rPr>
                <w:sz w:val="24"/>
                <w:szCs w:val="24"/>
              </w:rPr>
              <w:t>¿Cómo se sentirían si estuvieran en esa situación?</w:t>
            </w:r>
          </w:p>
          <w:p w14:paraId="472B95AD" w14:textId="77777777" w:rsidR="00A13F45" w:rsidRPr="00A13F45" w:rsidRDefault="00A13F45" w:rsidP="00A13F45">
            <w:pPr>
              <w:numPr>
                <w:ilvl w:val="0"/>
                <w:numId w:val="4"/>
              </w:numPr>
              <w:spacing w:line="360" w:lineRule="auto"/>
              <w:rPr>
                <w:sz w:val="24"/>
                <w:szCs w:val="24"/>
              </w:rPr>
            </w:pPr>
            <w:r w:rsidRPr="00A13F45">
              <w:rPr>
                <w:sz w:val="24"/>
                <w:szCs w:val="24"/>
              </w:rPr>
              <w:t>¿Qué podría pasar si guardan ese secreto por mucho tiempo?</w:t>
            </w:r>
          </w:p>
          <w:p w14:paraId="6E19E06B" w14:textId="77777777" w:rsidR="00A13F45" w:rsidRPr="00A13F45" w:rsidRDefault="00A13F45" w:rsidP="003C4181">
            <w:pPr>
              <w:spacing w:line="360" w:lineRule="auto"/>
              <w:ind w:firstLine="0"/>
              <w:rPr>
                <w:i/>
                <w:iCs/>
                <w:sz w:val="24"/>
                <w:szCs w:val="24"/>
              </w:rPr>
            </w:pPr>
            <w:r w:rsidRPr="00A13F45">
              <w:rPr>
                <w:i/>
                <w:iCs/>
                <w:sz w:val="24"/>
                <w:szCs w:val="24"/>
              </w:rPr>
              <w:lastRenderedPageBreak/>
              <w:t>Actividad 2: Descubriendo secretos</w:t>
            </w:r>
          </w:p>
          <w:p w14:paraId="71C34927" w14:textId="77777777" w:rsidR="00A13F45" w:rsidRPr="00A13F45" w:rsidRDefault="00A13F45" w:rsidP="003C4181">
            <w:pPr>
              <w:spacing w:line="360" w:lineRule="auto"/>
              <w:ind w:firstLine="0"/>
              <w:rPr>
                <w:sz w:val="24"/>
                <w:szCs w:val="24"/>
              </w:rPr>
            </w:pPr>
            <w:r w:rsidRPr="00A13F45">
              <w:rPr>
                <w:noProof/>
                <w:sz w:val="24"/>
                <w:szCs w:val="24"/>
              </w:rPr>
              <w:drawing>
                <wp:anchor distT="0" distB="0" distL="114300" distR="114300" simplePos="0" relativeHeight="251663360" behindDoc="0" locked="0" layoutInCell="1" allowOverlap="1" wp14:anchorId="20552AEF" wp14:editId="7E5CCF10">
                  <wp:simplePos x="0" y="0"/>
                  <wp:positionH relativeFrom="page">
                    <wp:posOffset>942975</wp:posOffset>
                  </wp:positionH>
                  <wp:positionV relativeFrom="page">
                    <wp:posOffset>1292860</wp:posOffset>
                  </wp:positionV>
                  <wp:extent cx="3564890" cy="2520315"/>
                  <wp:effectExtent l="0" t="0" r="0" b="0"/>
                  <wp:wrapSquare wrapText="bothSides"/>
                  <wp:docPr id="472881940" name="Imagen 177" descr="Tabl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881940" name="Imagen 177" descr="Tabla&#10;&#10;Descripción generada automáticamente con confianza medi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64890" cy="2520315"/>
                          </a:xfrm>
                          <a:prstGeom prst="rect">
                            <a:avLst/>
                          </a:prstGeom>
                          <a:noFill/>
                        </pic:spPr>
                      </pic:pic>
                    </a:graphicData>
                  </a:graphic>
                  <wp14:sizeRelH relativeFrom="margin">
                    <wp14:pctWidth>0</wp14:pctWidth>
                  </wp14:sizeRelH>
                  <wp14:sizeRelV relativeFrom="margin">
                    <wp14:pctHeight>0</wp14:pctHeight>
                  </wp14:sizeRelV>
                </wp:anchor>
              </w:drawing>
            </w:r>
            <w:r w:rsidRPr="00A13F45">
              <w:rPr>
                <w:sz w:val="24"/>
                <w:szCs w:val="24"/>
              </w:rPr>
              <w:t>El desarrollo de esta actividad será de manera individual, se le entregará a cada Niña, Niño o Adolescente una guía la cual tendrá un cuadro con descripciones de diferentes secretos que deberá clasificar en si se pueden guardar o no y justificar su respuesta. Adicionalmente, deberán escribir dos secretos donde den a conocer lo aprendido en la sesión.</w:t>
            </w:r>
          </w:p>
          <w:p w14:paraId="6BDA46BD" w14:textId="77777777" w:rsidR="00A13F45" w:rsidRPr="00A13F45" w:rsidRDefault="00A13F45" w:rsidP="003C4181">
            <w:pPr>
              <w:spacing w:line="360" w:lineRule="auto"/>
              <w:ind w:firstLine="0"/>
              <w:rPr>
                <w:sz w:val="24"/>
                <w:szCs w:val="24"/>
              </w:rPr>
            </w:pPr>
          </w:p>
        </w:tc>
      </w:tr>
      <w:tr w:rsidR="00A13F45" w:rsidRPr="008121DD" w14:paraId="7DF2F2FA" w14:textId="77777777" w:rsidTr="003C4181">
        <w:trPr>
          <w:trHeight w:val="300"/>
        </w:trPr>
        <w:tc>
          <w:tcPr>
            <w:tcW w:w="9463" w:type="dxa"/>
            <w:gridSpan w:val="3"/>
            <w:tcBorders>
              <w:top w:val="single" w:sz="4" w:space="0" w:color="auto"/>
              <w:left w:val="single" w:sz="4" w:space="0" w:color="auto"/>
              <w:bottom w:val="single" w:sz="4" w:space="0" w:color="auto"/>
              <w:right w:val="single" w:sz="4" w:space="0" w:color="auto"/>
            </w:tcBorders>
            <w:hideMark/>
          </w:tcPr>
          <w:p w14:paraId="2909F46E" w14:textId="77777777" w:rsidR="00A13F45" w:rsidRPr="00A13F45" w:rsidRDefault="00A13F45" w:rsidP="003C4181">
            <w:pPr>
              <w:spacing w:line="360" w:lineRule="auto"/>
              <w:ind w:firstLine="0"/>
              <w:rPr>
                <w:b/>
                <w:bCs/>
                <w:sz w:val="24"/>
                <w:szCs w:val="24"/>
              </w:rPr>
            </w:pPr>
            <w:r w:rsidRPr="00A13F45">
              <w:rPr>
                <w:b/>
                <w:bCs/>
                <w:sz w:val="24"/>
                <w:szCs w:val="24"/>
              </w:rPr>
              <w:lastRenderedPageBreak/>
              <w:t>Revisa tus estrategias</w:t>
            </w:r>
          </w:p>
        </w:tc>
      </w:tr>
      <w:tr w:rsidR="00A13F45" w:rsidRPr="008121DD" w14:paraId="50979686" w14:textId="77777777" w:rsidTr="003C4181">
        <w:trPr>
          <w:trHeight w:val="300"/>
        </w:trPr>
        <w:tc>
          <w:tcPr>
            <w:tcW w:w="9463" w:type="dxa"/>
            <w:gridSpan w:val="3"/>
            <w:tcBorders>
              <w:top w:val="single" w:sz="4" w:space="0" w:color="auto"/>
              <w:left w:val="single" w:sz="4" w:space="0" w:color="auto"/>
              <w:bottom w:val="single" w:sz="4" w:space="0" w:color="auto"/>
              <w:right w:val="single" w:sz="4" w:space="0" w:color="auto"/>
            </w:tcBorders>
            <w:hideMark/>
          </w:tcPr>
          <w:p w14:paraId="6C606AE9" w14:textId="77777777" w:rsidR="00A13F45" w:rsidRPr="00A13F45" w:rsidRDefault="00A13F45" w:rsidP="003C4181">
            <w:pPr>
              <w:spacing w:line="360" w:lineRule="auto"/>
              <w:ind w:firstLine="0"/>
              <w:rPr>
                <w:sz w:val="24"/>
                <w:szCs w:val="24"/>
              </w:rPr>
            </w:pPr>
            <w:r w:rsidRPr="00A13F45">
              <w:rPr>
                <w:noProof/>
                <w:sz w:val="24"/>
                <w:szCs w:val="24"/>
              </w:rPr>
              <w:drawing>
                <wp:anchor distT="0" distB="0" distL="114300" distR="114300" simplePos="0" relativeHeight="251664384" behindDoc="0" locked="0" layoutInCell="1" allowOverlap="1" wp14:anchorId="49809A83" wp14:editId="65B47D9D">
                  <wp:simplePos x="0" y="0"/>
                  <wp:positionH relativeFrom="page">
                    <wp:posOffset>4022725</wp:posOffset>
                  </wp:positionH>
                  <wp:positionV relativeFrom="page">
                    <wp:posOffset>528955</wp:posOffset>
                  </wp:positionV>
                  <wp:extent cx="1908175" cy="1799590"/>
                  <wp:effectExtent l="0" t="0" r="0" b="0"/>
                  <wp:wrapSquare wrapText="bothSides"/>
                  <wp:docPr id="747291118" name="Imagen 176" descr="Un conjunto de letras blancas en un fondo blanc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Un conjunto de letras blancas en un fondo blanco&#10;&#10;Descripción generada automáticamente con confianza baja"/>
                          <pic:cNvPicPr>
                            <a:picLocks noChangeAspect="1" noChangeArrowheads="1"/>
                          </pic:cNvPicPr>
                        </pic:nvPicPr>
                        <pic:blipFill>
                          <a:blip r:embed="rId10">
                            <a:extLst>
                              <a:ext uri="{28A0092B-C50C-407E-A947-70E740481C1C}">
                                <a14:useLocalDpi xmlns:a14="http://schemas.microsoft.com/office/drawing/2010/main" val="0"/>
                              </a:ext>
                            </a:extLst>
                          </a:blip>
                          <a:srcRect l="4910" t="7686" r="5208" b="7552"/>
                          <a:stretch>
                            <a:fillRect/>
                          </a:stretch>
                        </pic:blipFill>
                        <pic:spPr bwMode="auto">
                          <a:xfrm>
                            <a:off x="0" y="0"/>
                            <a:ext cx="1908175" cy="1799590"/>
                          </a:xfrm>
                          <a:prstGeom prst="rect">
                            <a:avLst/>
                          </a:prstGeom>
                          <a:noFill/>
                        </pic:spPr>
                      </pic:pic>
                    </a:graphicData>
                  </a:graphic>
                  <wp14:sizeRelH relativeFrom="margin">
                    <wp14:pctWidth>0</wp14:pctWidth>
                  </wp14:sizeRelH>
                  <wp14:sizeRelV relativeFrom="margin">
                    <wp14:pctHeight>0</wp14:pctHeight>
                  </wp14:sizeRelV>
                </wp:anchor>
              </w:drawing>
            </w:r>
            <w:r w:rsidRPr="00A13F45">
              <w:rPr>
                <w:sz w:val="24"/>
                <w:szCs w:val="24"/>
              </w:rPr>
              <w:t>Con el fin de conocer lo aprendido por las Niñas, Niños y Adolescentes, al finalizar la sesión se realizará una ronda de preguntas donde a través de las respuestas que se obtengan, se logrará identificar qué comprendieron los participantes de la temática.</w:t>
            </w:r>
          </w:p>
          <w:p w14:paraId="49F263DB" w14:textId="77777777" w:rsidR="00A13F45" w:rsidRPr="00A13F45" w:rsidRDefault="00A13F45" w:rsidP="003C4181">
            <w:pPr>
              <w:spacing w:line="360" w:lineRule="auto"/>
              <w:ind w:firstLine="0"/>
              <w:rPr>
                <w:i/>
                <w:iCs/>
                <w:sz w:val="24"/>
                <w:szCs w:val="24"/>
              </w:rPr>
            </w:pPr>
            <w:r w:rsidRPr="00A13F45">
              <w:rPr>
                <w:i/>
                <w:iCs/>
                <w:sz w:val="24"/>
                <w:szCs w:val="24"/>
              </w:rPr>
              <w:t>Preguntas:</w:t>
            </w:r>
          </w:p>
          <w:p w14:paraId="72EDA218" w14:textId="77777777" w:rsidR="00A13F45" w:rsidRPr="00A13F45" w:rsidRDefault="00A13F45" w:rsidP="00A13F45">
            <w:pPr>
              <w:numPr>
                <w:ilvl w:val="0"/>
                <w:numId w:val="4"/>
              </w:numPr>
              <w:spacing w:line="360" w:lineRule="auto"/>
              <w:rPr>
                <w:sz w:val="24"/>
                <w:szCs w:val="24"/>
              </w:rPr>
            </w:pPr>
            <w:r w:rsidRPr="00A13F45">
              <w:rPr>
                <w:sz w:val="24"/>
                <w:szCs w:val="24"/>
              </w:rPr>
              <w:t>¿Si un secreto produce sentimientos de tristeza e inseguridad qué se debe hacer?</w:t>
            </w:r>
          </w:p>
          <w:p w14:paraId="2170753F" w14:textId="77777777" w:rsidR="00A13F45" w:rsidRPr="00A13F45" w:rsidRDefault="00A13F45" w:rsidP="00A13F45">
            <w:pPr>
              <w:numPr>
                <w:ilvl w:val="0"/>
                <w:numId w:val="4"/>
              </w:numPr>
              <w:spacing w:line="360" w:lineRule="auto"/>
              <w:rPr>
                <w:sz w:val="24"/>
                <w:szCs w:val="24"/>
              </w:rPr>
            </w:pPr>
            <w:r w:rsidRPr="00A13F45">
              <w:rPr>
                <w:sz w:val="24"/>
                <w:szCs w:val="24"/>
              </w:rPr>
              <w:t>¿Qué sucede si no se comparte un secreto peligroso con un adulto de confianza?</w:t>
            </w:r>
          </w:p>
          <w:p w14:paraId="724EB58B" w14:textId="77777777" w:rsidR="00A13F45" w:rsidRPr="00A13F45" w:rsidRDefault="00A13F45" w:rsidP="00A13F45">
            <w:pPr>
              <w:numPr>
                <w:ilvl w:val="0"/>
                <w:numId w:val="4"/>
              </w:numPr>
              <w:spacing w:line="360" w:lineRule="auto"/>
              <w:rPr>
                <w:sz w:val="24"/>
                <w:szCs w:val="24"/>
              </w:rPr>
            </w:pPr>
            <w:r w:rsidRPr="00A13F45">
              <w:rPr>
                <w:sz w:val="24"/>
                <w:szCs w:val="24"/>
              </w:rPr>
              <w:t>¿Por qué es importante no guardar secretos?</w:t>
            </w:r>
          </w:p>
        </w:tc>
      </w:tr>
      <w:tr w:rsidR="00A13F45" w:rsidRPr="008121DD" w14:paraId="72F789F4" w14:textId="77777777" w:rsidTr="003C4181">
        <w:trPr>
          <w:trHeight w:val="300"/>
        </w:trPr>
        <w:tc>
          <w:tcPr>
            <w:tcW w:w="9463" w:type="dxa"/>
            <w:gridSpan w:val="3"/>
            <w:tcBorders>
              <w:top w:val="single" w:sz="4" w:space="0" w:color="auto"/>
              <w:left w:val="single" w:sz="4" w:space="0" w:color="auto"/>
              <w:bottom w:val="single" w:sz="4" w:space="0" w:color="auto"/>
              <w:right w:val="single" w:sz="4" w:space="0" w:color="auto"/>
            </w:tcBorders>
            <w:hideMark/>
          </w:tcPr>
          <w:p w14:paraId="6276646D" w14:textId="77777777" w:rsidR="00A13F45" w:rsidRPr="00A13F45" w:rsidRDefault="00A13F45" w:rsidP="003C4181">
            <w:pPr>
              <w:spacing w:line="360" w:lineRule="auto"/>
              <w:ind w:firstLine="0"/>
              <w:rPr>
                <w:b/>
                <w:bCs/>
                <w:sz w:val="24"/>
                <w:szCs w:val="24"/>
              </w:rPr>
            </w:pPr>
            <w:r w:rsidRPr="00A13F45">
              <w:rPr>
                <w:b/>
                <w:bCs/>
                <w:sz w:val="24"/>
                <w:szCs w:val="24"/>
              </w:rPr>
              <w:t>Referencias Bibliográficas</w:t>
            </w:r>
          </w:p>
        </w:tc>
      </w:tr>
      <w:tr w:rsidR="00A13F45" w:rsidRPr="008121DD" w14:paraId="27F46E4D" w14:textId="77777777" w:rsidTr="003C4181">
        <w:trPr>
          <w:trHeight w:val="300"/>
        </w:trPr>
        <w:tc>
          <w:tcPr>
            <w:tcW w:w="9463" w:type="dxa"/>
            <w:gridSpan w:val="3"/>
            <w:tcBorders>
              <w:top w:val="single" w:sz="4" w:space="0" w:color="auto"/>
              <w:left w:val="single" w:sz="4" w:space="0" w:color="auto"/>
              <w:bottom w:val="single" w:sz="4" w:space="0" w:color="auto"/>
              <w:right w:val="single" w:sz="4" w:space="0" w:color="auto"/>
            </w:tcBorders>
            <w:hideMark/>
          </w:tcPr>
          <w:p w14:paraId="1D74461C" w14:textId="77777777" w:rsidR="00A13F45" w:rsidRPr="00A13F45" w:rsidRDefault="00A13F45" w:rsidP="003C4181">
            <w:pPr>
              <w:spacing w:line="360" w:lineRule="auto"/>
              <w:ind w:left="720" w:hanging="720"/>
              <w:rPr>
                <w:sz w:val="24"/>
                <w:szCs w:val="24"/>
              </w:rPr>
            </w:pPr>
            <w:r w:rsidRPr="00A13F45">
              <w:rPr>
                <w:sz w:val="24"/>
                <w:szCs w:val="24"/>
              </w:rPr>
              <w:t xml:space="preserve">Delgadillo, L., Arce, J., Velázquez, M., Cruz, G., </w:t>
            </w:r>
            <w:proofErr w:type="spellStart"/>
            <w:r w:rsidRPr="00A13F45">
              <w:rPr>
                <w:sz w:val="24"/>
                <w:szCs w:val="24"/>
              </w:rPr>
              <w:t>Segrado</w:t>
            </w:r>
            <w:proofErr w:type="spellEnd"/>
            <w:r w:rsidRPr="00A13F45">
              <w:rPr>
                <w:sz w:val="24"/>
                <w:szCs w:val="24"/>
              </w:rPr>
              <w:t xml:space="preserve">, R, </w:t>
            </w:r>
            <w:proofErr w:type="spellStart"/>
            <w:r w:rsidRPr="00A13F45">
              <w:rPr>
                <w:sz w:val="24"/>
                <w:szCs w:val="24"/>
              </w:rPr>
              <w:t>Zizumbo</w:t>
            </w:r>
            <w:proofErr w:type="spellEnd"/>
            <w:r w:rsidRPr="00A13F45">
              <w:rPr>
                <w:sz w:val="24"/>
                <w:szCs w:val="24"/>
              </w:rPr>
              <w:t>, L., ... &amp; Lugo, P. (2022). Desmantelamiento de realidades opresivas de la violencia.</w:t>
            </w:r>
          </w:p>
          <w:p w14:paraId="10B26C61" w14:textId="77777777" w:rsidR="00A13F45" w:rsidRPr="00A13F45" w:rsidRDefault="00A13F45" w:rsidP="003C4181">
            <w:pPr>
              <w:spacing w:line="360" w:lineRule="auto"/>
              <w:ind w:left="720" w:hanging="720"/>
              <w:rPr>
                <w:sz w:val="24"/>
                <w:szCs w:val="24"/>
              </w:rPr>
            </w:pPr>
            <w:r w:rsidRPr="00A13F45">
              <w:rPr>
                <w:sz w:val="24"/>
                <w:szCs w:val="24"/>
              </w:rPr>
              <w:t>Salazar-Alvarado, M. A. (2017). El secreto familiar en la violencia filio parental. </w:t>
            </w:r>
            <w:r w:rsidRPr="00A13F45">
              <w:rPr>
                <w:i/>
                <w:iCs/>
                <w:sz w:val="24"/>
                <w:szCs w:val="24"/>
              </w:rPr>
              <w:t>Revista electrónica de trabajo social</w:t>
            </w:r>
            <w:r w:rsidRPr="00A13F45">
              <w:rPr>
                <w:sz w:val="24"/>
                <w:szCs w:val="24"/>
              </w:rPr>
              <w:t>, </w:t>
            </w:r>
            <w:r w:rsidRPr="00A13F45">
              <w:rPr>
                <w:i/>
                <w:iCs/>
                <w:sz w:val="24"/>
                <w:szCs w:val="24"/>
              </w:rPr>
              <w:t>15</w:t>
            </w:r>
            <w:r w:rsidRPr="00A13F45">
              <w:rPr>
                <w:sz w:val="24"/>
                <w:szCs w:val="24"/>
              </w:rPr>
              <w:t>, 84-93.</w:t>
            </w:r>
          </w:p>
        </w:tc>
      </w:tr>
    </w:tbl>
    <w:p w14:paraId="6E237BCD" w14:textId="77777777" w:rsidR="009753A8" w:rsidRDefault="009753A8" w:rsidP="00A13F45">
      <w:pPr>
        <w:ind w:firstLine="0"/>
      </w:pPr>
    </w:p>
    <w:p w14:paraId="25E55599" w14:textId="30B5812A" w:rsidR="00A13F45" w:rsidRDefault="00A13F45" w:rsidP="00A13F45">
      <w:pPr>
        <w:ind w:firstLine="0"/>
        <w:rPr>
          <w:b/>
          <w:bCs/>
        </w:rPr>
      </w:pPr>
      <w:r>
        <w:rPr>
          <w:b/>
          <w:bCs/>
          <w:noProof/>
          <w14:ligatures w14:val="standardContextual"/>
        </w:rPr>
        <w:lastRenderedPageBreak/>
        <w:drawing>
          <wp:anchor distT="0" distB="0" distL="114300" distR="114300" simplePos="0" relativeHeight="251665408" behindDoc="0" locked="0" layoutInCell="1" allowOverlap="1" wp14:anchorId="3CBAD01F" wp14:editId="72865E2F">
            <wp:simplePos x="0" y="0"/>
            <wp:positionH relativeFrom="page">
              <wp:posOffset>-132080</wp:posOffset>
            </wp:positionH>
            <wp:positionV relativeFrom="paragraph">
              <wp:posOffset>1431925</wp:posOffset>
            </wp:positionV>
            <wp:extent cx="7948930" cy="5619115"/>
            <wp:effectExtent l="2857" t="0" r="0" b="0"/>
            <wp:wrapSquare wrapText="bothSides"/>
            <wp:docPr id="199109560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1095606" name="Imagen 1991095606"/>
                    <pic:cNvPicPr/>
                  </pic:nvPicPr>
                  <pic:blipFill>
                    <a:blip r:embed="rId11" cstate="print">
                      <a:extLst>
                        <a:ext uri="{28A0092B-C50C-407E-A947-70E740481C1C}">
                          <a14:useLocalDpi xmlns:a14="http://schemas.microsoft.com/office/drawing/2010/main" val="0"/>
                        </a:ext>
                      </a:extLst>
                    </a:blip>
                    <a:stretch>
                      <a:fillRect/>
                    </a:stretch>
                  </pic:blipFill>
                  <pic:spPr>
                    <a:xfrm rot="5400000">
                      <a:off x="0" y="0"/>
                      <a:ext cx="7948930" cy="5619115"/>
                    </a:xfrm>
                    <a:prstGeom prst="rect">
                      <a:avLst/>
                    </a:prstGeom>
                  </pic:spPr>
                </pic:pic>
              </a:graphicData>
            </a:graphic>
            <wp14:sizeRelH relativeFrom="margin">
              <wp14:pctWidth>0</wp14:pctWidth>
            </wp14:sizeRelH>
            <wp14:sizeRelV relativeFrom="margin">
              <wp14:pctHeight>0</wp14:pctHeight>
            </wp14:sizeRelV>
          </wp:anchor>
        </w:drawing>
      </w:r>
      <w:r>
        <w:rPr>
          <w:b/>
          <w:bCs/>
        </w:rPr>
        <w:t>Anexo</w:t>
      </w:r>
    </w:p>
    <w:p w14:paraId="1249E1B2" w14:textId="7FB07CED" w:rsidR="00A13F45" w:rsidRPr="00A13F45" w:rsidRDefault="00A13F45" w:rsidP="00A13F45">
      <w:pPr>
        <w:ind w:firstLine="0"/>
        <w:rPr>
          <w:b/>
          <w:bCs/>
        </w:rPr>
      </w:pPr>
    </w:p>
    <w:sectPr w:rsidR="00A13F45" w:rsidRPr="00A13F45" w:rsidSect="00A13F45">
      <w:pgSz w:w="12240" w:h="15840" w:code="1"/>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0A0DA1B"/>
    <w:multiLevelType w:val="hybridMultilevel"/>
    <w:tmpl w:val="BE625530"/>
    <w:lvl w:ilvl="0" w:tplc="7FF417F6">
      <w:start w:val="1"/>
      <w:numFmt w:val="bullet"/>
      <w:lvlText w:val=""/>
      <w:lvlJc w:val="left"/>
      <w:pPr>
        <w:ind w:left="720" w:hanging="360"/>
      </w:pPr>
      <w:rPr>
        <w:rFonts w:ascii="Symbol" w:hAnsi="Symbol" w:hint="default"/>
      </w:rPr>
    </w:lvl>
    <w:lvl w:ilvl="1" w:tplc="AEC68F2A">
      <w:start w:val="1"/>
      <w:numFmt w:val="bullet"/>
      <w:lvlText w:val="o"/>
      <w:lvlJc w:val="left"/>
      <w:pPr>
        <w:ind w:left="1440" w:hanging="360"/>
      </w:pPr>
      <w:rPr>
        <w:rFonts w:ascii="Courier New" w:hAnsi="Courier New" w:cs="Times New Roman" w:hint="default"/>
      </w:rPr>
    </w:lvl>
    <w:lvl w:ilvl="2" w:tplc="AF14FF2A">
      <w:start w:val="1"/>
      <w:numFmt w:val="bullet"/>
      <w:lvlText w:val=""/>
      <w:lvlJc w:val="left"/>
      <w:pPr>
        <w:ind w:left="2160" w:hanging="360"/>
      </w:pPr>
      <w:rPr>
        <w:rFonts w:ascii="Wingdings" w:hAnsi="Wingdings" w:hint="default"/>
      </w:rPr>
    </w:lvl>
    <w:lvl w:ilvl="3" w:tplc="74DC7BE4">
      <w:start w:val="1"/>
      <w:numFmt w:val="bullet"/>
      <w:lvlText w:val=""/>
      <w:lvlJc w:val="left"/>
      <w:pPr>
        <w:ind w:left="2880" w:hanging="360"/>
      </w:pPr>
      <w:rPr>
        <w:rFonts w:ascii="Symbol" w:hAnsi="Symbol" w:hint="default"/>
      </w:rPr>
    </w:lvl>
    <w:lvl w:ilvl="4" w:tplc="5DD64A7C">
      <w:start w:val="1"/>
      <w:numFmt w:val="bullet"/>
      <w:lvlText w:val="o"/>
      <w:lvlJc w:val="left"/>
      <w:pPr>
        <w:ind w:left="3600" w:hanging="360"/>
      </w:pPr>
      <w:rPr>
        <w:rFonts w:ascii="Courier New" w:hAnsi="Courier New" w:cs="Times New Roman" w:hint="default"/>
      </w:rPr>
    </w:lvl>
    <w:lvl w:ilvl="5" w:tplc="EBBC12D4">
      <w:start w:val="1"/>
      <w:numFmt w:val="bullet"/>
      <w:lvlText w:val=""/>
      <w:lvlJc w:val="left"/>
      <w:pPr>
        <w:ind w:left="4320" w:hanging="360"/>
      </w:pPr>
      <w:rPr>
        <w:rFonts w:ascii="Wingdings" w:hAnsi="Wingdings" w:hint="default"/>
      </w:rPr>
    </w:lvl>
    <w:lvl w:ilvl="6" w:tplc="BB648874">
      <w:start w:val="1"/>
      <w:numFmt w:val="bullet"/>
      <w:lvlText w:val=""/>
      <w:lvlJc w:val="left"/>
      <w:pPr>
        <w:ind w:left="5040" w:hanging="360"/>
      </w:pPr>
      <w:rPr>
        <w:rFonts w:ascii="Symbol" w:hAnsi="Symbol" w:hint="default"/>
      </w:rPr>
    </w:lvl>
    <w:lvl w:ilvl="7" w:tplc="646AA8C4">
      <w:start w:val="1"/>
      <w:numFmt w:val="bullet"/>
      <w:lvlText w:val="o"/>
      <w:lvlJc w:val="left"/>
      <w:pPr>
        <w:ind w:left="5760" w:hanging="360"/>
      </w:pPr>
      <w:rPr>
        <w:rFonts w:ascii="Courier New" w:hAnsi="Courier New" w:cs="Times New Roman" w:hint="default"/>
      </w:rPr>
    </w:lvl>
    <w:lvl w:ilvl="8" w:tplc="DA7E928E">
      <w:start w:val="1"/>
      <w:numFmt w:val="bullet"/>
      <w:lvlText w:val=""/>
      <w:lvlJc w:val="left"/>
      <w:pPr>
        <w:ind w:left="6480" w:hanging="360"/>
      </w:pPr>
      <w:rPr>
        <w:rFonts w:ascii="Wingdings" w:hAnsi="Wingdings" w:hint="default"/>
      </w:rPr>
    </w:lvl>
  </w:abstractNum>
  <w:abstractNum w:abstractNumId="1" w15:restartNumberingAfterBreak="0">
    <w:nsid w:val="5BAA3D55"/>
    <w:multiLevelType w:val="hybridMultilevel"/>
    <w:tmpl w:val="A08A45C0"/>
    <w:lvl w:ilvl="0" w:tplc="5CA45BBE">
      <w:start w:val="1"/>
      <w:numFmt w:val="bullet"/>
      <w:lvlText w:val=""/>
      <w:lvlJc w:val="left"/>
      <w:pPr>
        <w:ind w:left="720" w:hanging="360"/>
      </w:pPr>
      <w:rPr>
        <w:rFonts w:ascii="Symbol" w:hAnsi="Symbol" w:hint="default"/>
      </w:rPr>
    </w:lvl>
    <w:lvl w:ilvl="1" w:tplc="179CFF3E">
      <w:start w:val="1"/>
      <w:numFmt w:val="bullet"/>
      <w:lvlText w:val="o"/>
      <w:lvlJc w:val="left"/>
      <w:pPr>
        <w:ind w:left="1440" w:hanging="360"/>
      </w:pPr>
      <w:rPr>
        <w:rFonts w:ascii="Courier New" w:hAnsi="Courier New" w:cs="Times New Roman" w:hint="default"/>
      </w:rPr>
    </w:lvl>
    <w:lvl w:ilvl="2" w:tplc="976C7B2C">
      <w:start w:val="1"/>
      <w:numFmt w:val="bullet"/>
      <w:lvlText w:val=""/>
      <w:lvlJc w:val="left"/>
      <w:pPr>
        <w:ind w:left="2160" w:hanging="360"/>
      </w:pPr>
      <w:rPr>
        <w:rFonts w:ascii="Wingdings" w:hAnsi="Wingdings" w:hint="default"/>
      </w:rPr>
    </w:lvl>
    <w:lvl w:ilvl="3" w:tplc="D07822D8">
      <w:start w:val="1"/>
      <w:numFmt w:val="bullet"/>
      <w:lvlText w:val=""/>
      <w:lvlJc w:val="left"/>
      <w:pPr>
        <w:ind w:left="2880" w:hanging="360"/>
      </w:pPr>
      <w:rPr>
        <w:rFonts w:ascii="Symbol" w:hAnsi="Symbol" w:hint="default"/>
      </w:rPr>
    </w:lvl>
    <w:lvl w:ilvl="4" w:tplc="1544409E">
      <w:start w:val="1"/>
      <w:numFmt w:val="bullet"/>
      <w:lvlText w:val="o"/>
      <w:lvlJc w:val="left"/>
      <w:pPr>
        <w:ind w:left="3600" w:hanging="360"/>
      </w:pPr>
      <w:rPr>
        <w:rFonts w:ascii="Courier New" w:hAnsi="Courier New" w:cs="Times New Roman" w:hint="default"/>
      </w:rPr>
    </w:lvl>
    <w:lvl w:ilvl="5" w:tplc="65168F1C">
      <w:start w:val="1"/>
      <w:numFmt w:val="bullet"/>
      <w:lvlText w:val=""/>
      <w:lvlJc w:val="left"/>
      <w:pPr>
        <w:ind w:left="4320" w:hanging="360"/>
      </w:pPr>
      <w:rPr>
        <w:rFonts w:ascii="Wingdings" w:hAnsi="Wingdings" w:hint="default"/>
      </w:rPr>
    </w:lvl>
    <w:lvl w:ilvl="6" w:tplc="A32A2958">
      <w:start w:val="1"/>
      <w:numFmt w:val="bullet"/>
      <w:lvlText w:val=""/>
      <w:lvlJc w:val="left"/>
      <w:pPr>
        <w:ind w:left="5040" w:hanging="360"/>
      </w:pPr>
      <w:rPr>
        <w:rFonts w:ascii="Symbol" w:hAnsi="Symbol" w:hint="default"/>
      </w:rPr>
    </w:lvl>
    <w:lvl w:ilvl="7" w:tplc="64F202AE">
      <w:start w:val="1"/>
      <w:numFmt w:val="bullet"/>
      <w:lvlText w:val="o"/>
      <w:lvlJc w:val="left"/>
      <w:pPr>
        <w:ind w:left="5760" w:hanging="360"/>
      </w:pPr>
      <w:rPr>
        <w:rFonts w:ascii="Courier New" w:hAnsi="Courier New" w:cs="Times New Roman" w:hint="default"/>
      </w:rPr>
    </w:lvl>
    <w:lvl w:ilvl="8" w:tplc="2E04A970">
      <w:start w:val="1"/>
      <w:numFmt w:val="bullet"/>
      <w:lvlText w:val=""/>
      <w:lvlJc w:val="left"/>
      <w:pPr>
        <w:ind w:left="6480" w:hanging="360"/>
      </w:pPr>
      <w:rPr>
        <w:rFonts w:ascii="Wingdings" w:hAnsi="Wingdings" w:hint="default"/>
      </w:rPr>
    </w:lvl>
  </w:abstractNum>
  <w:abstractNum w:abstractNumId="2" w15:restartNumberingAfterBreak="0">
    <w:nsid w:val="7506BC0F"/>
    <w:multiLevelType w:val="hybridMultilevel"/>
    <w:tmpl w:val="177089C4"/>
    <w:lvl w:ilvl="0" w:tplc="89D0833E">
      <w:start w:val="1"/>
      <w:numFmt w:val="bullet"/>
      <w:lvlText w:val=""/>
      <w:lvlJc w:val="left"/>
      <w:pPr>
        <w:ind w:left="720" w:hanging="360"/>
      </w:pPr>
      <w:rPr>
        <w:rFonts w:ascii="Symbol" w:hAnsi="Symbol" w:hint="default"/>
      </w:rPr>
    </w:lvl>
    <w:lvl w:ilvl="1" w:tplc="81505856">
      <w:start w:val="1"/>
      <w:numFmt w:val="bullet"/>
      <w:lvlText w:val="o"/>
      <w:lvlJc w:val="left"/>
      <w:pPr>
        <w:ind w:left="1440" w:hanging="360"/>
      </w:pPr>
      <w:rPr>
        <w:rFonts w:ascii="Courier New" w:hAnsi="Courier New" w:cs="Times New Roman" w:hint="default"/>
      </w:rPr>
    </w:lvl>
    <w:lvl w:ilvl="2" w:tplc="65B40494">
      <w:start w:val="1"/>
      <w:numFmt w:val="bullet"/>
      <w:lvlText w:val=""/>
      <w:lvlJc w:val="left"/>
      <w:pPr>
        <w:ind w:left="2160" w:hanging="360"/>
      </w:pPr>
      <w:rPr>
        <w:rFonts w:ascii="Wingdings" w:hAnsi="Wingdings" w:hint="default"/>
      </w:rPr>
    </w:lvl>
    <w:lvl w:ilvl="3" w:tplc="0818D5EE">
      <w:start w:val="1"/>
      <w:numFmt w:val="bullet"/>
      <w:lvlText w:val=""/>
      <w:lvlJc w:val="left"/>
      <w:pPr>
        <w:ind w:left="2880" w:hanging="360"/>
      </w:pPr>
      <w:rPr>
        <w:rFonts w:ascii="Symbol" w:hAnsi="Symbol" w:hint="default"/>
      </w:rPr>
    </w:lvl>
    <w:lvl w:ilvl="4" w:tplc="9F12E040">
      <w:start w:val="1"/>
      <w:numFmt w:val="bullet"/>
      <w:lvlText w:val="o"/>
      <w:lvlJc w:val="left"/>
      <w:pPr>
        <w:ind w:left="3600" w:hanging="360"/>
      </w:pPr>
      <w:rPr>
        <w:rFonts w:ascii="Courier New" w:hAnsi="Courier New" w:cs="Times New Roman" w:hint="default"/>
      </w:rPr>
    </w:lvl>
    <w:lvl w:ilvl="5" w:tplc="71089B6E">
      <w:start w:val="1"/>
      <w:numFmt w:val="bullet"/>
      <w:lvlText w:val=""/>
      <w:lvlJc w:val="left"/>
      <w:pPr>
        <w:ind w:left="4320" w:hanging="360"/>
      </w:pPr>
      <w:rPr>
        <w:rFonts w:ascii="Wingdings" w:hAnsi="Wingdings" w:hint="default"/>
      </w:rPr>
    </w:lvl>
    <w:lvl w:ilvl="6" w:tplc="688400FA">
      <w:start w:val="1"/>
      <w:numFmt w:val="bullet"/>
      <w:lvlText w:val=""/>
      <w:lvlJc w:val="left"/>
      <w:pPr>
        <w:ind w:left="5040" w:hanging="360"/>
      </w:pPr>
      <w:rPr>
        <w:rFonts w:ascii="Symbol" w:hAnsi="Symbol" w:hint="default"/>
      </w:rPr>
    </w:lvl>
    <w:lvl w:ilvl="7" w:tplc="C2944AB8">
      <w:start w:val="1"/>
      <w:numFmt w:val="bullet"/>
      <w:lvlText w:val="o"/>
      <w:lvlJc w:val="left"/>
      <w:pPr>
        <w:ind w:left="5760" w:hanging="360"/>
      </w:pPr>
      <w:rPr>
        <w:rFonts w:ascii="Courier New" w:hAnsi="Courier New" w:cs="Times New Roman" w:hint="default"/>
      </w:rPr>
    </w:lvl>
    <w:lvl w:ilvl="8" w:tplc="FDCE4AB8">
      <w:start w:val="1"/>
      <w:numFmt w:val="bullet"/>
      <w:lvlText w:val=""/>
      <w:lvlJc w:val="left"/>
      <w:pPr>
        <w:ind w:left="6480" w:hanging="360"/>
      </w:pPr>
      <w:rPr>
        <w:rFonts w:ascii="Wingdings" w:hAnsi="Wingdings" w:hint="default"/>
      </w:rPr>
    </w:lvl>
  </w:abstractNum>
  <w:abstractNum w:abstractNumId="3" w15:restartNumberingAfterBreak="0">
    <w:nsid w:val="799298FE"/>
    <w:multiLevelType w:val="hybridMultilevel"/>
    <w:tmpl w:val="F03A8A74"/>
    <w:lvl w:ilvl="0" w:tplc="0E288904">
      <w:start w:val="1"/>
      <w:numFmt w:val="bullet"/>
      <w:lvlText w:val=""/>
      <w:lvlJc w:val="left"/>
      <w:pPr>
        <w:ind w:left="720" w:hanging="360"/>
      </w:pPr>
      <w:rPr>
        <w:rFonts w:ascii="Symbol" w:hAnsi="Symbol" w:hint="default"/>
      </w:rPr>
    </w:lvl>
    <w:lvl w:ilvl="1" w:tplc="F7CC177A">
      <w:start w:val="1"/>
      <w:numFmt w:val="bullet"/>
      <w:lvlText w:val="o"/>
      <w:lvlJc w:val="left"/>
      <w:pPr>
        <w:ind w:left="1440" w:hanging="360"/>
      </w:pPr>
      <w:rPr>
        <w:rFonts w:ascii="Courier New" w:hAnsi="Courier New" w:cs="Times New Roman" w:hint="default"/>
      </w:rPr>
    </w:lvl>
    <w:lvl w:ilvl="2" w:tplc="0FD013F8">
      <w:start w:val="1"/>
      <w:numFmt w:val="bullet"/>
      <w:lvlText w:val=""/>
      <w:lvlJc w:val="left"/>
      <w:pPr>
        <w:ind w:left="2160" w:hanging="360"/>
      </w:pPr>
      <w:rPr>
        <w:rFonts w:ascii="Wingdings" w:hAnsi="Wingdings" w:hint="default"/>
      </w:rPr>
    </w:lvl>
    <w:lvl w:ilvl="3" w:tplc="5EEE2A26">
      <w:start w:val="1"/>
      <w:numFmt w:val="bullet"/>
      <w:lvlText w:val=""/>
      <w:lvlJc w:val="left"/>
      <w:pPr>
        <w:ind w:left="2880" w:hanging="360"/>
      </w:pPr>
      <w:rPr>
        <w:rFonts w:ascii="Symbol" w:hAnsi="Symbol" w:hint="default"/>
      </w:rPr>
    </w:lvl>
    <w:lvl w:ilvl="4" w:tplc="4F62D12A">
      <w:start w:val="1"/>
      <w:numFmt w:val="bullet"/>
      <w:lvlText w:val="o"/>
      <w:lvlJc w:val="left"/>
      <w:pPr>
        <w:ind w:left="3600" w:hanging="360"/>
      </w:pPr>
      <w:rPr>
        <w:rFonts w:ascii="Courier New" w:hAnsi="Courier New" w:cs="Times New Roman" w:hint="default"/>
      </w:rPr>
    </w:lvl>
    <w:lvl w:ilvl="5" w:tplc="F414497E">
      <w:start w:val="1"/>
      <w:numFmt w:val="bullet"/>
      <w:lvlText w:val=""/>
      <w:lvlJc w:val="left"/>
      <w:pPr>
        <w:ind w:left="4320" w:hanging="360"/>
      </w:pPr>
      <w:rPr>
        <w:rFonts w:ascii="Wingdings" w:hAnsi="Wingdings" w:hint="default"/>
      </w:rPr>
    </w:lvl>
    <w:lvl w:ilvl="6" w:tplc="D2EE8D4C">
      <w:start w:val="1"/>
      <w:numFmt w:val="bullet"/>
      <w:lvlText w:val=""/>
      <w:lvlJc w:val="left"/>
      <w:pPr>
        <w:ind w:left="5040" w:hanging="360"/>
      </w:pPr>
      <w:rPr>
        <w:rFonts w:ascii="Symbol" w:hAnsi="Symbol" w:hint="default"/>
      </w:rPr>
    </w:lvl>
    <w:lvl w:ilvl="7" w:tplc="0ABAD270">
      <w:start w:val="1"/>
      <w:numFmt w:val="bullet"/>
      <w:lvlText w:val="o"/>
      <w:lvlJc w:val="left"/>
      <w:pPr>
        <w:ind w:left="5760" w:hanging="360"/>
      </w:pPr>
      <w:rPr>
        <w:rFonts w:ascii="Courier New" w:hAnsi="Courier New" w:cs="Times New Roman" w:hint="default"/>
      </w:rPr>
    </w:lvl>
    <w:lvl w:ilvl="8" w:tplc="8BDCE42E">
      <w:start w:val="1"/>
      <w:numFmt w:val="bullet"/>
      <w:lvlText w:val=""/>
      <w:lvlJc w:val="left"/>
      <w:pPr>
        <w:ind w:left="6480" w:hanging="360"/>
      </w:pPr>
      <w:rPr>
        <w:rFonts w:ascii="Wingdings" w:hAnsi="Wingdings" w:hint="default"/>
      </w:rPr>
    </w:lvl>
  </w:abstractNum>
  <w:num w:numId="1" w16cid:durableId="587890156">
    <w:abstractNumId w:val="2"/>
  </w:num>
  <w:num w:numId="2" w16cid:durableId="1304310617">
    <w:abstractNumId w:val="0"/>
  </w:num>
  <w:num w:numId="3" w16cid:durableId="247353148">
    <w:abstractNumId w:val="1"/>
  </w:num>
  <w:num w:numId="4" w16cid:durableId="167754088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3F45"/>
    <w:rsid w:val="0001646D"/>
    <w:rsid w:val="009753A8"/>
    <w:rsid w:val="009A2D2F"/>
    <w:rsid w:val="00A13F45"/>
    <w:rsid w:val="00DE3DB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B749E5"/>
  <w15:chartTrackingRefBased/>
  <w15:docId w15:val="{A6BE2B72-F530-4340-9FA1-9595571F8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3F45"/>
    <w:pPr>
      <w:spacing w:after="0" w:line="480" w:lineRule="auto"/>
      <w:ind w:firstLine="720"/>
      <w:jc w:val="both"/>
    </w:pPr>
    <w:rPr>
      <w:rFonts w:ascii="Times New Roman" w:eastAsia="Calibri" w:hAnsi="Times New Roman" w:cs="Times New Roman"/>
      <w:kern w:val="0"/>
      <w:szCs w:val="22"/>
      <w14:ligatures w14:val="none"/>
    </w:rPr>
  </w:style>
  <w:style w:type="paragraph" w:styleId="Ttulo1">
    <w:name w:val="heading 1"/>
    <w:basedOn w:val="Normal"/>
    <w:next w:val="Normal"/>
    <w:link w:val="Ttulo1Car"/>
    <w:uiPriority w:val="9"/>
    <w:qFormat/>
    <w:rsid w:val="00A13F4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A13F4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A13F4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A13F4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A13F4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A13F45"/>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A13F45"/>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A13F45"/>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A13F45"/>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13F4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A13F4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A13F4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A13F4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A13F4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A13F4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A13F4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A13F4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A13F45"/>
    <w:rPr>
      <w:rFonts w:eastAsiaTheme="majorEastAsia" w:cstheme="majorBidi"/>
      <w:color w:val="272727" w:themeColor="text1" w:themeTint="D8"/>
    </w:rPr>
  </w:style>
  <w:style w:type="paragraph" w:styleId="Ttulo">
    <w:name w:val="Title"/>
    <w:basedOn w:val="Normal"/>
    <w:next w:val="Normal"/>
    <w:link w:val="TtuloCar"/>
    <w:uiPriority w:val="10"/>
    <w:qFormat/>
    <w:rsid w:val="00A13F4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A13F4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A13F4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A13F4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A13F45"/>
    <w:pPr>
      <w:spacing w:before="160"/>
      <w:jc w:val="center"/>
    </w:pPr>
    <w:rPr>
      <w:i/>
      <w:iCs/>
      <w:color w:val="404040" w:themeColor="text1" w:themeTint="BF"/>
    </w:rPr>
  </w:style>
  <w:style w:type="character" w:customStyle="1" w:styleId="CitaCar">
    <w:name w:val="Cita Car"/>
    <w:basedOn w:val="Fuentedeprrafopredeter"/>
    <w:link w:val="Cita"/>
    <w:uiPriority w:val="29"/>
    <w:rsid w:val="00A13F45"/>
    <w:rPr>
      <w:i/>
      <w:iCs/>
      <w:color w:val="404040" w:themeColor="text1" w:themeTint="BF"/>
    </w:rPr>
  </w:style>
  <w:style w:type="paragraph" w:styleId="Prrafodelista">
    <w:name w:val="List Paragraph"/>
    <w:basedOn w:val="Normal"/>
    <w:uiPriority w:val="34"/>
    <w:qFormat/>
    <w:rsid w:val="00A13F45"/>
    <w:pPr>
      <w:ind w:left="720"/>
      <w:contextualSpacing/>
    </w:pPr>
  </w:style>
  <w:style w:type="character" w:styleId="nfasisintenso">
    <w:name w:val="Intense Emphasis"/>
    <w:basedOn w:val="Fuentedeprrafopredeter"/>
    <w:uiPriority w:val="21"/>
    <w:qFormat/>
    <w:rsid w:val="00A13F45"/>
    <w:rPr>
      <w:i/>
      <w:iCs/>
      <w:color w:val="0F4761" w:themeColor="accent1" w:themeShade="BF"/>
    </w:rPr>
  </w:style>
  <w:style w:type="paragraph" w:styleId="Citadestacada">
    <w:name w:val="Intense Quote"/>
    <w:basedOn w:val="Normal"/>
    <w:next w:val="Normal"/>
    <w:link w:val="CitadestacadaCar"/>
    <w:uiPriority w:val="30"/>
    <w:qFormat/>
    <w:rsid w:val="00A13F4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A13F45"/>
    <w:rPr>
      <w:i/>
      <w:iCs/>
      <w:color w:val="0F4761" w:themeColor="accent1" w:themeShade="BF"/>
    </w:rPr>
  </w:style>
  <w:style w:type="character" w:styleId="Referenciaintensa">
    <w:name w:val="Intense Reference"/>
    <w:basedOn w:val="Fuentedeprrafopredeter"/>
    <w:uiPriority w:val="32"/>
    <w:qFormat/>
    <w:rsid w:val="00A13F45"/>
    <w:rPr>
      <w:b/>
      <w:bCs/>
      <w:smallCaps/>
      <w:color w:val="0F4761" w:themeColor="accent1" w:themeShade="BF"/>
      <w:spacing w:val="5"/>
    </w:rPr>
  </w:style>
  <w:style w:type="table" w:styleId="Tablaconcuadrcula">
    <w:name w:val="Table Grid"/>
    <w:basedOn w:val="Tablanormal"/>
    <w:uiPriority w:val="39"/>
    <w:rsid w:val="00A13F45"/>
    <w:pPr>
      <w:spacing w:after="0" w:line="240" w:lineRule="auto"/>
    </w:pPr>
    <w:rPr>
      <w:rFonts w:ascii="Times New Roman" w:eastAsia="Calibri" w:hAnsi="Times New Roman"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939</Words>
  <Characters>5169</Characters>
  <Application>Microsoft Office Word</Application>
  <DocSecurity>0</DocSecurity>
  <Lines>43</Lines>
  <Paragraphs>12</Paragraphs>
  <ScaleCrop>false</ScaleCrop>
  <Company/>
  <LinksUpToDate>false</LinksUpToDate>
  <CharactersWithSpaces>6096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DARSY RIVERA</dc:creator>
  <cp:keywords/>
  <dc:description/>
  <cp:lastModifiedBy>DARSY RIVERA</cp:lastModifiedBy>
  <cp:revision>1</cp:revision>
  <dcterms:created xsi:type="dcterms:W3CDTF">2024-09-14T07:39:00Z</dcterms:created>
  <dcterms:modified xsi:type="dcterms:W3CDTF">2024-09-14T07:42:00Z</dcterms:modified>
</cp:coreProperties>
</file>